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1F" w:rsidRPr="00CB0E54" w:rsidRDefault="005D57AA" w:rsidP="00B4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448AD" w:rsidRPr="00CB0E54">
        <w:rPr>
          <w:rFonts w:ascii="Times New Roman" w:hAnsi="Times New Roman" w:cs="Times New Roman"/>
          <w:sz w:val="24"/>
          <w:szCs w:val="24"/>
        </w:rPr>
        <w:t>.09.2018</w:t>
      </w:r>
    </w:p>
    <w:p w:rsidR="00F412C5" w:rsidRDefault="00B448AD" w:rsidP="00890B1D">
      <w:pPr>
        <w:rPr>
          <w:rFonts w:ascii="Times New Roman" w:hAnsi="Times New Roman" w:cs="Times New Roman"/>
          <w:sz w:val="24"/>
          <w:szCs w:val="24"/>
        </w:rPr>
      </w:pPr>
      <w:r w:rsidRPr="00CB0E54">
        <w:rPr>
          <w:rFonts w:ascii="Times New Roman" w:hAnsi="Times New Roman" w:cs="Times New Roman"/>
          <w:sz w:val="24"/>
          <w:szCs w:val="24"/>
        </w:rPr>
        <w:t>Пресс-релиз</w:t>
      </w:r>
    </w:p>
    <w:p w:rsidR="00E15434" w:rsidRPr="0060160D" w:rsidRDefault="00890B1D" w:rsidP="0060160D">
      <w:pPr>
        <w:rPr>
          <w:rFonts w:ascii="Times New Roman" w:hAnsi="Times New Roman" w:cs="Times New Roman"/>
          <w:sz w:val="24"/>
          <w:szCs w:val="24"/>
        </w:rPr>
      </w:pPr>
      <w:r w:rsidRPr="00CB0E54">
        <w:rPr>
          <w:rFonts w:ascii="Times New Roman" w:hAnsi="Times New Roman" w:cs="Times New Roman"/>
          <w:b/>
          <w:sz w:val="24"/>
          <w:szCs w:val="24"/>
        </w:rPr>
        <w:t xml:space="preserve">«ВЕРТЕКС» строит третью очередь </w:t>
      </w:r>
      <w:proofErr w:type="spellStart"/>
      <w:r w:rsidRPr="00CB0E54">
        <w:rPr>
          <w:rFonts w:ascii="Times New Roman" w:hAnsi="Times New Roman" w:cs="Times New Roman"/>
          <w:b/>
          <w:sz w:val="24"/>
          <w:szCs w:val="24"/>
        </w:rPr>
        <w:t>фармкомплекса</w:t>
      </w:r>
      <w:proofErr w:type="spellEnd"/>
      <w:r w:rsidRPr="00CB0E54">
        <w:rPr>
          <w:rFonts w:ascii="Times New Roman" w:hAnsi="Times New Roman" w:cs="Times New Roman"/>
          <w:b/>
          <w:sz w:val="24"/>
          <w:szCs w:val="24"/>
        </w:rPr>
        <w:t xml:space="preserve"> за 2,3 млрд рублей</w:t>
      </w:r>
    </w:p>
    <w:p w:rsidR="00890B1D" w:rsidRPr="00CB0E54" w:rsidRDefault="00890B1D" w:rsidP="00890B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54">
        <w:rPr>
          <w:rFonts w:ascii="Times New Roman" w:hAnsi="Times New Roman" w:cs="Times New Roman"/>
          <w:i/>
          <w:sz w:val="24"/>
          <w:szCs w:val="24"/>
        </w:rPr>
        <w:t xml:space="preserve">Фармацевтическая компания «ВЕРТЕКС» ведет строительство третьей очереди </w:t>
      </w:r>
      <w:proofErr w:type="spellStart"/>
      <w:r w:rsidRPr="00CB0E54">
        <w:rPr>
          <w:rFonts w:ascii="Times New Roman" w:hAnsi="Times New Roman" w:cs="Times New Roman"/>
          <w:i/>
          <w:sz w:val="24"/>
          <w:szCs w:val="24"/>
        </w:rPr>
        <w:t>инновационно</w:t>
      </w:r>
      <w:proofErr w:type="spellEnd"/>
      <w:r w:rsidRPr="00CB0E54">
        <w:rPr>
          <w:rFonts w:ascii="Times New Roman" w:hAnsi="Times New Roman" w:cs="Times New Roman"/>
          <w:i/>
          <w:sz w:val="24"/>
          <w:szCs w:val="24"/>
        </w:rPr>
        <w:t>-производственного комплекса в особой экономической зоне «Санкт-Петербург» на участке «</w:t>
      </w:r>
      <w:proofErr w:type="spellStart"/>
      <w:r w:rsidRPr="00CB0E54">
        <w:rPr>
          <w:rFonts w:ascii="Times New Roman" w:hAnsi="Times New Roman" w:cs="Times New Roman"/>
          <w:i/>
          <w:sz w:val="24"/>
          <w:szCs w:val="24"/>
        </w:rPr>
        <w:t>Новоорловская</w:t>
      </w:r>
      <w:proofErr w:type="spellEnd"/>
      <w:r w:rsidRPr="00CB0E54">
        <w:rPr>
          <w:rFonts w:ascii="Times New Roman" w:hAnsi="Times New Roman" w:cs="Times New Roman"/>
          <w:i/>
          <w:sz w:val="24"/>
          <w:szCs w:val="24"/>
        </w:rPr>
        <w:t xml:space="preserve">». Она станет самой масштабной частью в составе </w:t>
      </w:r>
      <w:proofErr w:type="spellStart"/>
      <w:r w:rsidRPr="00CB0E54">
        <w:rPr>
          <w:rFonts w:ascii="Times New Roman" w:hAnsi="Times New Roman" w:cs="Times New Roman"/>
          <w:i/>
          <w:sz w:val="24"/>
          <w:szCs w:val="24"/>
        </w:rPr>
        <w:t>фармкомплекса</w:t>
      </w:r>
      <w:proofErr w:type="spellEnd"/>
      <w:r w:rsidRPr="00CB0E54">
        <w:rPr>
          <w:rFonts w:ascii="Times New Roman" w:hAnsi="Times New Roman" w:cs="Times New Roman"/>
          <w:i/>
          <w:sz w:val="24"/>
          <w:szCs w:val="24"/>
        </w:rPr>
        <w:t xml:space="preserve"> производителя. Инвестиции в проект оцениваются в объеме около 2,3 млрд рублей собственных и привлеченных средств. С учетом строительства и эксплуатации трех очередей общая сумма вложений составит около 7 млрд рублей. </w:t>
      </w:r>
    </w:p>
    <w:p w:rsidR="00890B1D" w:rsidRPr="00CB0E54" w:rsidRDefault="00890B1D" w:rsidP="00692B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E54">
        <w:rPr>
          <w:rFonts w:ascii="Times New Roman" w:hAnsi="Times New Roman" w:cs="Times New Roman"/>
          <w:sz w:val="24"/>
          <w:szCs w:val="24"/>
        </w:rPr>
        <w:t xml:space="preserve">На данный момент инвестиции АО «ВЕРТЕКС» на территории ОЭЗ «Санкт-Петербург» превышают 4,5 млрд рублей с получения статуса резидента особой экономической зоны в 2010 году. </w:t>
      </w:r>
      <w:r w:rsidR="00692B20" w:rsidRPr="00692B20">
        <w:rPr>
          <w:rFonts w:ascii="Times New Roman" w:hAnsi="Times New Roman" w:cs="Times New Roman"/>
          <w:sz w:val="24"/>
          <w:szCs w:val="24"/>
        </w:rPr>
        <w:t xml:space="preserve">«ВЕРТЕКС» входит в число крупнейших инвесторов петербургской особой экономической зоны. Проект компании направлен на развитие российской </w:t>
      </w:r>
      <w:proofErr w:type="spellStart"/>
      <w:r w:rsidR="00692B20" w:rsidRPr="00692B20">
        <w:rPr>
          <w:rFonts w:ascii="Times New Roman" w:hAnsi="Times New Roman" w:cs="Times New Roman"/>
          <w:sz w:val="24"/>
          <w:szCs w:val="24"/>
        </w:rPr>
        <w:t>фармотрасли</w:t>
      </w:r>
      <w:proofErr w:type="spellEnd"/>
      <w:r w:rsidR="00692B20" w:rsidRPr="00692B20">
        <w:rPr>
          <w:rFonts w:ascii="Times New Roman" w:hAnsi="Times New Roman" w:cs="Times New Roman"/>
          <w:sz w:val="24"/>
          <w:szCs w:val="24"/>
        </w:rPr>
        <w:t xml:space="preserve"> и экономики региона.</w:t>
      </w:r>
    </w:p>
    <w:p w:rsidR="00890B1D" w:rsidRPr="00CB0E54" w:rsidRDefault="00890B1D" w:rsidP="00890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E54">
        <w:rPr>
          <w:rFonts w:ascii="Times New Roman" w:hAnsi="Times New Roman" w:cs="Times New Roman"/>
          <w:sz w:val="24"/>
          <w:szCs w:val="24"/>
        </w:rPr>
        <w:t xml:space="preserve">Общая площадь 4-этажного здания третьей очереди </w:t>
      </w:r>
      <w:proofErr w:type="spellStart"/>
      <w:r w:rsidRPr="00CB0E5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CB0E54">
        <w:rPr>
          <w:rFonts w:ascii="Times New Roman" w:hAnsi="Times New Roman" w:cs="Times New Roman"/>
          <w:sz w:val="24"/>
          <w:szCs w:val="24"/>
        </w:rPr>
        <w:t>-производственного комплекса составит около 29 000 м</w:t>
      </w:r>
      <w:r w:rsidRPr="00CB0E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E54">
        <w:rPr>
          <w:rFonts w:ascii="Times New Roman" w:hAnsi="Times New Roman" w:cs="Times New Roman"/>
          <w:sz w:val="24"/>
          <w:szCs w:val="24"/>
        </w:rPr>
        <w:t xml:space="preserve">. Это второй производственный корпус, первый располагается в здании первой очереди, открытой в 2015 году. Общая площадь </w:t>
      </w:r>
      <w:proofErr w:type="spellStart"/>
      <w:r w:rsidRPr="00CB0E54">
        <w:rPr>
          <w:rFonts w:ascii="Times New Roman" w:hAnsi="Times New Roman" w:cs="Times New Roman"/>
          <w:sz w:val="24"/>
          <w:szCs w:val="24"/>
        </w:rPr>
        <w:t>фармкомплекса</w:t>
      </w:r>
      <w:proofErr w:type="spellEnd"/>
      <w:r w:rsidRPr="00CB0E54">
        <w:rPr>
          <w:rFonts w:ascii="Times New Roman" w:hAnsi="Times New Roman" w:cs="Times New Roman"/>
          <w:sz w:val="24"/>
          <w:szCs w:val="24"/>
        </w:rPr>
        <w:t xml:space="preserve"> с учетом трех очередей составит около 58 000 м</w:t>
      </w:r>
      <w:r w:rsidRPr="00CB0E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E54">
        <w:rPr>
          <w:rFonts w:ascii="Times New Roman" w:hAnsi="Times New Roman" w:cs="Times New Roman"/>
          <w:sz w:val="24"/>
          <w:szCs w:val="24"/>
        </w:rPr>
        <w:t>. Площадь первой очереди - около 22 000 м</w:t>
      </w:r>
      <w:r w:rsidRPr="00CB0E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E54">
        <w:rPr>
          <w:rFonts w:ascii="Times New Roman" w:hAnsi="Times New Roman" w:cs="Times New Roman"/>
          <w:sz w:val="24"/>
          <w:szCs w:val="24"/>
        </w:rPr>
        <w:t>, площадь второй очереди – около 7 000 м</w:t>
      </w:r>
      <w:r w:rsidRPr="00CB0E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E54">
        <w:rPr>
          <w:rFonts w:ascii="Times New Roman" w:hAnsi="Times New Roman" w:cs="Times New Roman"/>
          <w:sz w:val="24"/>
          <w:szCs w:val="24"/>
        </w:rPr>
        <w:t xml:space="preserve">. О строительстве второй очереди – лабораторно-складском корпусе – компания сообщила в мае 2018 года. </w:t>
      </w:r>
    </w:p>
    <w:p w:rsidR="00890B1D" w:rsidRPr="00CB0E54" w:rsidRDefault="00890B1D" w:rsidP="00890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E54">
        <w:rPr>
          <w:rFonts w:ascii="Times New Roman" w:hAnsi="Times New Roman" w:cs="Times New Roman"/>
          <w:sz w:val="24"/>
          <w:szCs w:val="24"/>
        </w:rPr>
        <w:t>«Мы масштабно мыслим и продолжаем реализацию грандиозного проекта. Практически с учетом второй и третьей очередей за год мы построим более 36 000 м</w:t>
      </w:r>
      <w:r w:rsidRPr="00CB0E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E54">
        <w:rPr>
          <w:rFonts w:ascii="Times New Roman" w:hAnsi="Times New Roman" w:cs="Times New Roman"/>
          <w:sz w:val="24"/>
          <w:szCs w:val="24"/>
        </w:rPr>
        <w:t xml:space="preserve">. Компании необходимы дополнительные мощности в соответствии с запланированным объемом выпуска продукции и расширением ассортимента. Это будет способствовать повышению доступности российских лекарств пациентам, созданию инновационных препаратов и росту объема производства косметической продукции», - комментирует Георгий Побелянский, генеральный директор фармацевтической компании «ВЕРТЕКС». </w:t>
      </w:r>
    </w:p>
    <w:p w:rsidR="00890B1D" w:rsidRPr="00CB0E54" w:rsidRDefault="00890B1D" w:rsidP="00890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E54">
        <w:rPr>
          <w:rFonts w:ascii="Times New Roman" w:hAnsi="Times New Roman" w:cs="Times New Roman"/>
          <w:sz w:val="24"/>
          <w:szCs w:val="24"/>
        </w:rPr>
        <w:t>Завершить работы и ввести в эксплуатацию здание третьей очереди планируется в первом полугодии 2019</w:t>
      </w:r>
      <w:r w:rsidRPr="00CB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E54">
        <w:rPr>
          <w:rFonts w:ascii="Times New Roman" w:hAnsi="Times New Roman" w:cs="Times New Roman"/>
          <w:sz w:val="24"/>
          <w:szCs w:val="24"/>
        </w:rPr>
        <w:t xml:space="preserve">года. На новых мощностях предполагается размещение производства твердых и </w:t>
      </w:r>
      <w:proofErr w:type="gramStart"/>
      <w:r w:rsidRPr="00CB0E54">
        <w:rPr>
          <w:rFonts w:ascii="Times New Roman" w:hAnsi="Times New Roman" w:cs="Times New Roman"/>
          <w:sz w:val="24"/>
          <w:szCs w:val="24"/>
        </w:rPr>
        <w:t xml:space="preserve">мягких лекарственных </w:t>
      </w:r>
      <w:r w:rsidR="006E3E5F">
        <w:rPr>
          <w:rFonts w:ascii="Times New Roman" w:hAnsi="Times New Roman" w:cs="Times New Roman"/>
          <w:sz w:val="24"/>
          <w:szCs w:val="24"/>
        </w:rPr>
        <w:t>форм</w:t>
      </w:r>
      <w:proofErr w:type="gramEnd"/>
      <w:r w:rsidRPr="00CB0E54">
        <w:rPr>
          <w:rFonts w:ascii="Times New Roman" w:hAnsi="Times New Roman" w:cs="Times New Roman"/>
          <w:sz w:val="24"/>
          <w:szCs w:val="24"/>
        </w:rPr>
        <w:t xml:space="preserve"> и косметическ</w:t>
      </w:r>
      <w:r w:rsidR="00394B1C">
        <w:rPr>
          <w:rFonts w:ascii="Times New Roman" w:hAnsi="Times New Roman" w:cs="Times New Roman"/>
          <w:sz w:val="24"/>
          <w:szCs w:val="24"/>
        </w:rPr>
        <w:t>их средств</w:t>
      </w:r>
      <w:r w:rsidR="0000512B">
        <w:rPr>
          <w:rFonts w:ascii="Times New Roman" w:hAnsi="Times New Roman" w:cs="Times New Roman"/>
          <w:sz w:val="24"/>
          <w:szCs w:val="24"/>
        </w:rPr>
        <w:t>. П</w:t>
      </w:r>
      <w:r w:rsidRPr="00CB0E54">
        <w:rPr>
          <w:rFonts w:ascii="Times New Roman" w:hAnsi="Times New Roman" w:cs="Times New Roman"/>
          <w:sz w:val="24"/>
          <w:szCs w:val="24"/>
        </w:rPr>
        <w:t xml:space="preserve">отенциальный объем выпуска готовой продукции на </w:t>
      </w:r>
      <w:proofErr w:type="spellStart"/>
      <w:r w:rsidRPr="00CB0E5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CB0E54">
        <w:rPr>
          <w:rFonts w:ascii="Times New Roman" w:hAnsi="Times New Roman" w:cs="Times New Roman"/>
          <w:sz w:val="24"/>
          <w:szCs w:val="24"/>
        </w:rPr>
        <w:t xml:space="preserve">-производственном комплексе компании составит более 200 млн упаковок в год. </w:t>
      </w:r>
    </w:p>
    <w:p w:rsidR="00890B1D" w:rsidRPr="00CB0E54" w:rsidRDefault="00890B1D" w:rsidP="00890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E54">
        <w:rPr>
          <w:rFonts w:ascii="Times New Roman" w:hAnsi="Times New Roman" w:cs="Times New Roman"/>
          <w:sz w:val="24"/>
          <w:szCs w:val="24"/>
        </w:rPr>
        <w:t xml:space="preserve">Проект третьей очереди, как и всего </w:t>
      </w:r>
      <w:proofErr w:type="spellStart"/>
      <w:r w:rsidRPr="00CB0E54">
        <w:rPr>
          <w:rFonts w:ascii="Times New Roman" w:hAnsi="Times New Roman" w:cs="Times New Roman"/>
          <w:sz w:val="24"/>
          <w:szCs w:val="24"/>
        </w:rPr>
        <w:t>фармкомплекса</w:t>
      </w:r>
      <w:proofErr w:type="spellEnd"/>
      <w:r w:rsidRPr="00CB0E54">
        <w:rPr>
          <w:rFonts w:ascii="Times New Roman" w:hAnsi="Times New Roman" w:cs="Times New Roman"/>
          <w:sz w:val="24"/>
          <w:szCs w:val="24"/>
        </w:rPr>
        <w:t xml:space="preserve">, реализуется в соответствии с требованиями стандарта надлежащей производственной практики </w:t>
      </w:r>
      <w:r w:rsidRPr="00CB0E54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Pr="00CB0E54">
        <w:rPr>
          <w:rFonts w:ascii="Times New Roman" w:hAnsi="Times New Roman" w:cs="Times New Roman"/>
          <w:sz w:val="24"/>
          <w:szCs w:val="24"/>
        </w:rPr>
        <w:t xml:space="preserve">. Площадь расположенных в новом здании «чистых» помещений составит более </w:t>
      </w:r>
      <w:r w:rsidRPr="00CB0E54">
        <w:rPr>
          <w:rFonts w:ascii="Times New Roman" w:hAnsi="Times New Roman" w:cs="Times New Roman"/>
          <w:color w:val="000000" w:themeColor="text1"/>
          <w:sz w:val="24"/>
          <w:szCs w:val="24"/>
        </w:rPr>
        <w:t>8 700 м</w:t>
      </w:r>
      <w:r w:rsidRPr="00CB0E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B0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Общая площадь «чистых» помещений </w:t>
      </w:r>
      <w:proofErr w:type="spellStart"/>
      <w:r w:rsidRPr="00CB0E54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</w:t>
      </w:r>
      <w:proofErr w:type="spellEnd"/>
      <w:r w:rsidRPr="00CB0E54">
        <w:rPr>
          <w:rFonts w:ascii="Times New Roman" w:hAnsi="Times New Roman" w:cs="Times New Roman"/>
          <w:color w:val="000000" w:themeColor="text1"/>
          <w:sz w:val="24"/>
          <w:szCs w:val="24"/>
        </w:rPr>
        <w:t>-производственного комплекса будет около 13 000 м</w:t>
      </w:r>
      <w:r w:rsidRPr="00CB0E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B0E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B1D" w:rsidRPr="00CB0E54" w:rsidRDefault="00890B1D" w:rsidP="00890B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B1D" w:rsidRPr="00CB0E54" w:rsidRDefault="00890B1D" w:rsidP="00890B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E54">
        <w:rPr>
          <w:rFonts w:ascii="Times New Roman" w:hAnsi="Times New Roman" w:cs="Times New Roman"/>
          <w:i/>
          <w:sz w:val="24"/>
          <w:szCs w:val="24"/>
        </w:rPr>
        <w:t xml:space="preserve">АО «ВЕРТЕКС», </w:t>
      </w:r>
      <w:proofErr w:type="spellStart"/>
      <w:r w:rsidRPr="00CB0E54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</w:p>
    <w:p w:rsidR="00890B1D" w:rsidRPr="00CB0E54" w:rsidRDefault="00890B1D" w:rsidP="00890B1D">
      <w:pPr>
        <w:pStyle w:val="ab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B0E54">
        <w:rPr>
          <w:rFonts w:ascii="Times New Roman" w:eastAsia="Times New Roman" w:hAnsi="Times New Roman"/>
          <w:sz w:val="24"/>
          <w:szCs w:val="24"/>
        </w:rPr>
        <w:t>Российская фармацевтическая компания из Петербурга, зарегистрирована в 1999 году, первую лицензию на производство лекарств получила в 2003 году.</w:t>
      </w:r>
    </w:p>
    <w:p w:rsidR="00890B1D" w:rsidRPr="00CB0E54" w:rsidRDefault="00890B1D" w:rsidP="00890B1D">
      <w:pPr>
        <w:pStyle w:val="ab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0E54">
        <w:rPr>
          <w:rFonts w:ascii="Times New Roman" w:hAnsi="Times New Roman"/>
          <w:color w:val="000000"/>
          <w:sz w:val="24"/>
          <w:szCs w:val="24"/>
        </w:rPr>
        <w:lastRenderedPageBreak/>
        <w:t xml:space="preserve">Лауреат Премии Правительства РФ в области качества 2017 г. </w:t>
      </w:r>
      <w:r w:rsidRPr="00CB0E5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Среди 10 лауреатов компания - единственный </w:t>
      </w:r>
      <w:proofErr w:type="spellStart"/>
      <w:r w:rsidRPr="00CB0E5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фармпроизводитель</w:t>
      </w:r>
      <w:proofErr w:type="spellEnd"/>
      <w:r w:rsidRPr="00CB0E5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, а также лидер среди 280 участников конкурса по критерию «Процессы, продукция и услуги».  </w:t>
      </w:r>
      <w:r w:rsidRPr="00CB0E54">
        <w:rPr>
          <w:rFonts w:ascii="Times New Roman" w:hAnsi="Times New Roman"/>
          <w:color w:val="000000"/>
          <w:sz w:val="24"/>
          <w:szCs w:val="24"/>
        </w:rPr>
        <w:t xml:space="preserve">Награду вручил премьер-министр Дмитрий Медведев в Доме Правительства РФ. </w:t>
      </w:r>
    </w:p>
    <w:p w:rsidR="00890B1D" w:rsidRPr="00CB0E54" w:rsidRDefault="00890B1D" w:rsidP="00890B1D">
      <w:pPr>
        <w:pStyle w:val="ab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0E54">
        <w:rPr>
          <w:rFonts w:ascii="Times New Roman" w:hAnsi="Times New Roman"/>
          <w:color w:val="000000"/>
          <w:sz w:val="24"/>
          <w:szCs w:val="24"/>
        </w:rPr>
        <w:t xml:space="preserve">В конце 2017 года компании объявили благодарность за вклад в развитие </w:t>
      </w:r>
      <w:proofErr w:type="spellStart"/>
      <w:r w:rsidRPr="00CB0E54">
        <w:rPr>
          <w:rFonts w:ascii="Times New Roman" w:hAnsi="Times New Roman"/>
          <w:color w:val="000000"/>
          <w:sz w:val="24"/>
          <w:szCs w:val="24"/>
        </w:rPr>
        <w:t>фармпромышленности</w:t>
      </w:r>
      <w:proofErr w:type="spellEnd"/>
      <w:r w:rsidRPr="00CB0E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0E54">
        <w:rPr>
          <w:rFonts w:ascii="Times New Roman" w:hAnsi="Times New Roman"/>
          <w:color w:val="000000"/>
          <w:sz w:val="24"/>
          <w:szCs w:val="24"/>
        </w:rPr>
        <w:t>Минпромторг</w:t>
      </w:r>
      <w:proofErr w:type="spellEnd"/>
      <w:r w:rsidRPr="00CB0E54">
        <w:rPr>
          <w:rFonts w:ascii="Times New Roman" w:hAnsi="Times New Roman"/>
          <w:color w:val="000000"/>
          <w:sz w:val="24"/>
          <w:szCs w:val="24"/>
        </w:rPr>
        <w:t xml:space="preserve"> РФ и губернатор Петербурга. Георгий Полтавченко вручил благодарность лично во время визита на завод компании в ОЭЗ «Санкт-Петербург» на участке «</w:t>
      </w:r>
      <w:proofErr w:type="spellStart"/>
      <w:r w:rsidRPr="00CB0E54">
        <w:rPr>
          <w:rFonts w:ascii="Times New Roman" w:hAnsi="Times New Roman"/>
          <w:color w:val="000000"/>
          <w:sz w:val="24"/>
          <w:szCs w:val="24"/>
        </w:rPr>
        <w:t>Новоорловская</w:t>
      </w:r>
      <w:proofErr w:type="spellEnd"/>
      <w:r w:rsidRPr="00CB0E54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890B1D" w:rsidRPr="00CB0E54" w:rsidRDefault="00890B1D" w:rsidP="00890B1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0B1D" w:rsidRPr="00CB0E54" w:rsidRDefault="00890B1D" w:rsidP="00890B1D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E5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Цифры и факты</w:t>
      </w:r>
    </w:p>
    <w:p w:rsidR="00890B1D" w:rsidRPr="00CB0E54" w:rsidRDefault="00890B1D" w:rsidP="00890B1D">
      <w:pPr>
        <w:pStyle w:val="ac"/>
        <w:numPr>
          <w:ilvl w:val="0"/>
          <w:numId w:val="2"/>
        </w:numPr>
        <w:jc w:val="both"/>
      </w:pPr>
      <w:r w:rsidRPr="00CB0E54">
        <w:t xml:space="preserve">№1 среди быстрорастущих крупнейших </w:t>
      </w:r>
      <w:proofErr w:type="spellStart"/>
      <w:r w:rsidRPr="00CB0E54">
        <w:t>фармпроизводителей</w:t>
      </w:r>
      <w:proofErr w:type="spellEnd"/>
      <w:r w:rsidRPr="00CB0E54">
        <w:t xml:space="preserve"> в РФ по объему продаж в аптеках </w:t>
      </w:r>
      <w:r w:rsidRPr="00CB0E54">
        <w:rPr>
          <w:i/>
        </w:rPr>
        <w:t>(</w:t>
      </w:r>
      <w:r w:rsidRPr="00CB0E54">
        <w:rPr>
          <w:i/>
          <w:lang w:val="en-US"/>
        </w:rPr>
        <w:t>DSM</w:t>
      </w:r>
      <w:r w:rsidRPr="00CB0E54">
        <w:rPr>
          <w:i/>
        </w:rPr>
        <w:t xml:space="preserve"> </w:t>
      </w:r>
      <w:r w:rsidRPr="00CB0E54">
        <w:rPr>
          <w:i/>
          <w:lang w:val="en-US"/>
        </w:rPr>
        <w:t>Group</w:t>
      </w:r>
      <w:r w:rsidRPr="00CB0E54">
        <w:rPr>
          <w:i/>
        </w:rPr>
        <w:t xml:space="preserve">, 2015 – </w:t>
      </w:r>
      <w:r w:rsidR="0000512B">
        <w:rPr>
          <w:i/>
        </w:rPr>
        <w:t>январь-июль</w:t>
      </w:r>
      <w:r w:rsidRPr="00CB0E54">
        <w:rPr>
          <w:i/>
        </w:rPr>
        <w:t xml:space="preserve"> 2018 гг.)</w:t>
      </w:r>
    </w:p>
    <w:p w:rsidR="00890B1D" w:rsidRPr="00CB0E54" w:rsidRDefault="0000512B" w:rsidP="00890B1D">
      <w:pPr>
        <w:pStyle w:val="ac"/>
        <w:numPr>
          <w:ilvl w:val="0"/>
          <w:numId w:val="2"/>
        </w:numPr>
        <w:jc w:val="both"/>
      </w:pPr>
      <w:r>
        <w:t>В топ-5</w:t>
      </w:r>
      <w:r w:rsidR="00890B1D" w:rsidRPr="00CB0E54">
        <w:t xml:space="preserve"> российских производителей лекарственных препаратов</w:t>
      </w:r>
      <w:r>
        <w:t xml:space="preserve"> и косметических средств</w:t>
      </w:r>
      <w:r w:rsidR="00890B1D" w:rsidRPr="00CB0E54">
        <w:t xml:space="preserve"> по </w:t>
      </w:r>
      <w:r>
        <w:t>доле</w:t>
      </w:r>
      <w:r w:rsidR="00890B1D" w:rsidRPr="00CB0E54">
        <w:t xml:space="preserve"> продаж в аптеках</w:t>
      </w:r>
      <w:r>
        <w:t xml:space="preserve"> РФ </w:t>
      </w:r>
      <w:r w:rsidR="00890B1D" w:rsidRPr="00CB0E54">
        <w:rPr>
          <w:i/>
        </w:rPr>
        <w:t>(</w:t>
      </w:r>
      <w:r w:rsidR="00890B1D" w:rsidRPr="00CB0E54">
        <w:rPr>
          <w:i/>
          <w:lang w:val="en-US"/>
        </w:rPr>
        <w:t>DSM</w:t>
      </w:r>
      <w:r w:rsidR="00890B1D" w:rsidRPr="00CB0E54">
        <w:rPr>
          <w:i/>
        </w:rPr>
        <w:t xml:space="preserve"> </w:t>
      </w:r>
      <w:r w:rsidR="00890B1D" w:rsidRPr="00CB0E54">
        <w:rPr>
          <w:i/>
          <w:lang w:val="en-US"/>
        </w:rPr>
        <w:t>Group</w:t>
      </w:r>
      <w:r w:rsidR="00890B1D" w:rsidRPr="00CB0E54">
        <w:rPr>
          <w:i/>
        </w:rPr>
        <w:t xml:space="preserve">, </w:t>
      </w:r>
      <w:r>
        <w:rPr>
          <w:i/>
        </w:rPr>
        <w:t>январь-июль 2018</w:t>
      </w:r>
      <w:bookmarkStart w:id="0" w:name="_GoBack"/>
      <w:bookmarkEnd w:id="0"/>
      <w:r w:rsidR="00890B1D" w:rsidRPr="00CB0E54">
        <w:rPr>
          <w:i/>
        </w:rPr>
        <w:t xml:space="preserve"> г.)</w:t>
      </w:r>
    </w:p>
    <w:p w:rsidR="00890B1D" w:rsidRPr="00CB0E54" w:rsidRDefault="00890B1D" w:rsidP="00890B1D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E54">
        <w:rPr>
          <w:rFonts w:ascii="Times New Roman" w:hAnsi="Times New Roman"/>
          <w:sz w:val="24"/>
          <w:szCs w:val="24"/>
        </w:rPr>
        <w:t>230+ позиций лекарств, косметики, биологически активных добавок, более 160 из них - лекарства</w:t>
      </w:r>
    </w:p>
    <w:p w:rsidR="00890B1D" w:rsidRPr="00CB0E54" w:rsidRDefault="00890B1D" w:rsidP="00890B1D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E54">
        <w:rPr>
          <w:rFonts w:ascii="Times New Roman" w:hAnsi="Times New Roman"/>
          <w:sz w:val="24"/>
          <w:szCs w:val="24"/>
        </w:rPr>
        <w:t>80+ позиций лекарств производства компании входят в перечень жизненно необходимых и важнейших лекарственных препаратов (ЖНВЛП)</w:t>
      </w:r>
    </w:p>
    <w:p w:rsidR="00890B1D" w:rsidRPr="00CB0E54" w:rsidRDefault="00890B1D" w:rsidP="00890B1D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E54">
        <w:rPr>
          <w:rFonts w:ascii="Times New Roman" w:hAnsi="Times New Roman"/>
          <w:sz w:val="24"/>
          <w:szCs w:val="24"/>
        </w:rPr>
        <w:t>55 000+ аптек с продукцией компании в РФ, а также Казахстане и Беларуси</w:t>
      </w:r>
    </w:p>
    <w:p w:rsidR="00890B1D" w:rsidRPr="00CB0E54" w:rsidRDefault="00890B1D" w:rsidP="00890B1D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E54">
        <w:rPr>
          <w:rFonts w:ascii="Times New Roman" w:hAnsi="Times New Roman"/>
          <w:sz w:val="24"/>
          <w:szCs w:val="24"/>
        </w:rPr>
        <w:t xml:space="preserve">Инновационные оригинальные комбинированные препараты, не имеющие аналогов, и </w:t>
      </w:r>
      <w:proofErr w:type="spellStart"/>
      <w:r w:rsidRPr="00CB0E54">
        <w:rPr>
          <w:rFonts w:ascii="Times New Roman" w:hAnsi="Times New Roman"/>
          <w:sz w:val="24"/>
          <w:szCs w:val="24"/>
        </w:rPr>
        <w:t>дженерики</w:t>
      </w:r>
      <w:proofErr w:type="spellEnd"/>
    </w:p>
    <w:p w:rsidR="00890B1D" w:rsidRPr="00CB0E54" w:rsidRDefault="00890B1D" w:rsidP="00890B1D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E54">
        <w:rPr>
          <w:rFonts w:ascii="Times New Roman" w:eastAsia="Times New Roman" w:hAnsi="Times New Roman"/>
          <w:color w:val="000000"/>
          <w:sz w:val="24"/>
          <w:szCs w:val="24"/>
        </w:rPr>
        <w:t>Широкие линейки лекарств для применения в кардиологии, неврологии, гинекологии, оториноларингологии, аллергологии, дерматологии, гинекологии и др.</w:t>
      </w:r>
    </w:p>
    <w:p w:rsidR="00890B1D" w:rsidRPr="00CB0E54" w:rsidRDefault="00890B1D" w:rsidP="00890B1D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E54">
        <w:rPr>
          <w:rFonts w:ascii="Times New Roman" w:hAnsi="Times New Roman"/>
          <w:sz w:val="24"/>
          <w:szCs w:val="24"/>
        </w:rPr>
        <w:t xml:space="preserve">Полный цикл от разработки до упаковки продукции </w:t>
      </w:r>
    </w:p>
    <w:p w:rsidR="00890B1D" w:rsidRPr="00CB0E54" w:rsidRDefault="00890B1D" w:rsidP="00890B1D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E54">
        <w:rPr>
          <w:rFonts w:ascii="Times New Roman" w:hAnsi="Times New Roman"/>
          <w:sz w:val="24"/>
          <w:szCs w:val="24"/>
          <w:lang w:val="en-US"/>
        </w:rPr>
        <w:t>GMP</w:t>
      </w:r>
      <w:r w:rsidRPr="00CB0E54">
        <w:rPr>
          <w:rFonts w:ascii="Times New Roman" w:hAnsi="Times New Roman"/>
          <w:sz w:val="24"/>
          <w:szCs w:val="24"/>
        </w:rPr>
        <w:t xml:space="preserve"> – стандарт подтвержден заключениями </w:t>
      </w:r>
      <w:proofErr w:type="spellStart"/>
      <w:r w:rsidRPr="00CB0E54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CB0E54">
        <w:rPr>
          <w:rFonts w:ascii="Times New Roman" w:hAnsi="Times New Roman"/>
          <w:sz w:val="24"/>
          <w:szCs w:val="24"/>
        </w:rPr>
        <w:t xml:space="preserve"> РФ</w:t>
      </w:r>
    </w:p>
    <w:p w:rsidR="00890B1D" w:rsidRPr="00CB0E54" w:rsidRDefault="00890B1D" w:rsidP="00890B1D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0E54">
        <w:rPr>
          <w:rFonts w:ascii="Times New Roman" w:hAnsi="Times New Roman"/>
          <w:color w:val="000000" w:themeColor="text1"/>
          <w:sz w:val="24"/>
          <w:szCs w:val="24"/>
        </w:rPr>
        <w:t xml:space="preserve">Национальному и международному стандарту </w:t>
      </w:r>
      <w:r w:rsidRPr="00CB0E54">
        <w:rPr>
          <w:rFonts w:ascii="Times New Roman" w:hAnsi="Times New Roman"/>
          <w:color w:val="000000" w:themeColor="text1"/>
          <w:sz w:val="24"/>
          <w:szCs w:val="24"/>
          <w:lang w:val="en-US"/>
        </w:rPr>
        <w:t>ISO</w:t>
      </w:r>
      <w:r w:rsidRPr="00CB0E54">
        <w:rPr>
          <w:rFonts w:ascii="Times New Roman" w:hAnsi="Times New Roman"/>
          <w:color w:val="000000" w:themeColor="text1"/>
          <w:sz w:val="24"/>
          <w:szCs w:val="24"/>
        </w:rPr>
        <w:t xml:space="preserve"> 9001 соответствует система менеджмента качества компании</w:t>
      </w:r>
    </w:p>
    <w:p w:rsidR="00890B1D" w:rsidRPr="00CB0E54" w:rsidRDefault="00890B1D" w:rsidP="00B448AD">
      <w:pPr>
        <w:rPr>
          <w:rFonts w:ascii="Times New Roman" w:hAnsi="Times New Roman" w:cs="Times New Roman"/>
          <w:sz w:val="24"/>
          <w:szCs w:val="24"/>
        </w:rPr>
      </w:pPr>
    </w:p>
    <w:sectPr w:rsidR="00890B1D" w:rsidRPr="00CB0E54" w:rsidSect="00611004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22" w:rsidRDefault="001F7222" w:rsidP="00611004">
      <w:pPr>
        <w:spacing w:after="0" w:line="240" w:lineRule="auto"/>
      </w:pPr>
      <w:r>
        <w:separator/>
      </w:r>
    </w:p>
  </w:endnote>
  <w:endnote w:type="continuationSeparator" w:id="0">
    <w:p w:rsidR="001F7222" w:rsidRDefault="001F7222" w:rsidP="0061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22" w:rsidRDefault="001F7222" w:rsidP="00611004">
      <w:pPr>
        <w:spacing w:after="0" w:line="240" w:lineRule="auto"/>
      </w:pPr>
      <w:r>
        <w:separator/>
      </w:r>
    </w:p>
  </w:footnote>
  <w:footnote w:type="continuationSeparator" w:id="0">
    <w:p w:rsidR="001F7222" w:rsidRDefault="001F7222" w:rsidP="0061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04" w:rsidRDefault="00611004">
    <w:pPr>
      <w:pStyle w:val="a3"/>
    </w:pPr>
    <w:r>
      <w:rPr>
        <w:noProof/>
        <w:lang w:eastAsia="ru-RU"/>
      </w:rPr>
      <w:drawing>
        <wp:inline distT="0" distB="0" distL="0" distR="0">
          <wp:extent cx="1952625" cy="647700"/>
          <wp:effectExtent l="0" t="0" r="9525" b="0"/>
          <wp:docPr id="5" name="Рисунок 5" descr="C:\Users\User\AppData\Local\Microsoft\Windows\INetCache\Content.Word\logo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logo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004" w:rsidRDefault="00611004" w:rsidP="00611004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E7F90"/>
    <w:multiLevelType w:val="hybridMultilevel"/>
    <w:tmpl w:val="28F2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E52A1"/>
    <w:multiLevelType w:val="hybridMultilevel"/>
    <w:tmpl w:val="892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8"/>
    <w:rsid w:val="0000512B"/>
    <w:rsid w:val="001F7222"/>
    <w:rsid w:val="00394B1C"/>
    <w:rsid w:val="00425BB7"/>
    <w:rsid w:val="00472E28"/>
    <w:rsid w:val="00506D6E"/>
    <w:rsid w:val="005448E8"/>
    <w:rsid w:val="00587C09"/>
    <w:rsid w:val="005D57AA"/>
    <w:rsid w:val="0060160D"/>
    <w:rsid w:val="00611004"/>
    <w:rsid w:val="00653C2F"/>
    <w:rsid w:val="00692B20"/>
    <w:rsid w:val="006E3E5F"/>
    <w:rsid w:val="00890B1D"/>
    <w:rsid w:val="00A41FD8"/>
    <w:rsid w:val="00AF54F7"/>
    <w:rsid w:val="00B448AD"/>
    <w:rsid w:val="00CB0E54"/>
    <w:rsid w:val="00CB3376"/>
    <w:rsid w:val="00DD7FF9"/>
    <w:rsid w:val="00E15434"/>
    <w:rsid w:val="00E55D45"/>
    <w:rsid w:val="00EC2491"/>
    <w:rsid w:val="00F2041F"/>
    <w:rsid w:val="00F213BD"/>
    <w:rsid w:val="00F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3A3E1F"/>
  <w15:chartTrackingRefBased/>
  <w15:docId w15:val="{948AA0B9-91ED-4CFF-9304-B4A2C32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04"/>
  </w:style>
  <w:style w:type="paragraph" w:styleId="a5">
    <w:name w:val="footer"/>
    <w:basedOn w:val="a"/>
    <w:link w:val="a6"/>
    <w:uiPriority w:val="99"/>
    <w:unhideWhenUsed/>
    <w:rsid w:val="006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04"/>
  </w:style>
  <w:style w:type="table" w:styleId="a7">
    <w:name w:val="Table Grid"/>
    <w:basedOn w:val="a1"/>
    <w:uiPriority w:val="39"/>
    <w:rsid w:val="0061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041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1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90B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890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E238-6F65-4B4A-978D-8C94DF75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itsoft</dc:creator>
  <cp:keywords/>
  <dc:description/>
  <cp:lastModifiedBy>Милкина Марина Владимировна</cp:lastModifiedBy>
  <cp:revision>15</cp:revision>
  <cp:lastPrinted>2018-04-04T08:28:00Z</cp:lastPrinted>
  <dcterms:created xsi:type="dcterms:W3CDTF">2018-09-14T08:53:00Z</dcterms:created>
  <dcterms:modified xsi:type="dcterms:W3CDTF">2018-09-28T09:55:00Z</dcterms:modified>
</cp:coreProperties>
</file>