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D7" w:rsidRPr="002E696A" w:rsidRDefault="003E34D7" w:rsidP="003E34D7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25.03</w:t>
      </w:r>
      <w:r w:rsidRPr="002E696A">
        <w:rPr>
          <w:rFonts w:ascii="Verdana" w:hAnsi="Verdana" w:cs="Times New Roman"/>
          <w:sz w:val="20"/>
          <w:szCs w:val="20"/>
        </w:rPr>
        <w:t>.2019</w:t>
      </w:r>
    </w:p>
    <w:p w:rsidR="003E34D7" w:rsidRPr="009C4171" w:rsidRDefault="003E34D7" w:rsidP="003E34D7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«ВЕРТЕКС» запустил склад второй очереди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фармкомплекса</w:t>
      </w:r>
      <w:proofErr w:type="spellEnd"/>
    </w:p>
    <w:p w:rsidR="003E34D7" w:rsidRPr="009C4171" w:rsidRDefault="003E34D7" w:rsidP="003E34D7">
      <w:pPr>
        <w:rPr>
          <w:rFonts w:ascii="Verdana" w:hAnsi="Verdana" w:cs="Times New Roman"/>
          <w:i/>
          <w:iCs/>
          <w:sz w:val="20"/>
          <w:szCs w:val="20"/>
        </w:rPr>
      </w:pPr>
      <w:r w:rsidRPr="009C4171">
        <w:rPr>
          <w:rFonts w:ascii="Verdana" w:hAnsi="Verdana" w:cs="Times New Roman"/>
          <w:i/>
          <w:iCs/>
          <w:sz w:val="20"/>
          <w:szCs w:val="20"/>
        </w:rPr>
        <w:t xml:space="preserve">Фармацевтическая компания «ВЕРТЕКС» </w:t>
      </w:r>
      <w:r>
        <w:rPr>
          <w:rFonts w:ascii="Verdana" w:hAnsi="Verdana" w:cs="Times New Roman"/>
          <w:i/>
          <w:iCs/>
          <w:sz w:val="20"/>
          <w:szCs w:val="20"/>
        </w:rPr>
        <w:t>начала</w:t>
      </w:r>
      <w:r w:rsidRPr="009C4171">
        <w:rPr>
          <w:rFonts w:ascii="Verdana" w:hAnsi="Verdana" w:cs="Times New Roman"/>
          <w:i/>
          <w:iCs/>
          <w:sz w:val="20"/>
          <w:szCs w:val="20"/>
        </w:rPr>
        <w:t xml:space="preserve"> эксплуатацию второй очереди </w:t>
      </w:r>
      <w:proofErr w:type="spellStart"/>
      <w:r w:rsidRPr="009C4171">
        <w:rPr>
          <w:rFonts w:ascii="Verdana" w:hAnsi="Verdana" w:cs="Times New Roman"/>
          <w:i/>
          <w:iCs/>
          <w:sz w:val="20"/>
          <w:szCs w:val="20"/>
        </w:rPr>
        <w:t>инновационно</w:t>
      </w:r>
      <w:proofErr w:type="spellEnd"/>
      <w:r w:rsidRPr="009C4171">
        <w:rPr>
          <w:rFonts w:ascii="Verdana" w:hAnsi="Verdana" w:cs="Times New Roman"/>
          <w:i/>
          <w:iCs/>
          <w:sz w:val="20"/>
          <w:szCs w:val="20"/>
        </w:rPr>
        <w:t>-производственного комплекса в особой экономической зоне «Санкт-Петербург» на участке «</w:t>
      </w:r>
      <w:proofErr w:type="spellStart"/>
      <w:r w:rsidRPr="009C4171">
        <w:rPr>
          <w:rFonts w:ascii="Verdana" w:hAnsi="Verdana" w:cs="Times New Roman"/>
          <w:i/>
          <w:iCs/>
          <w:sz w:val="20"/>
          <w:szCs w:val="20"/>
        </w:rPr>
        <w:t>Новоорловская</w:t>
      </w:r>
      <w:proofErr w:type="spellEnd"/>
      <w:r>
        <w:rPr>
          <w:rFonts w:ascii="Verdana" w:hAnsi="Verdana" w:cs="Times New Roman"/>
          <w:i/>
          <w:iCs/>
          <w:sz w:val="20"/>
          <w:szCs w:val="20"/>
        </w:rPr>
        <w:t>». Запуск</w:t>
      </w:r>
      <w:r w:rsidRPr="009C4171">
        <w:rPr>
          <w:rFonts w:ascii="Verdana" w:hAnsi="Verdana" w:cs="Times New Roman"/>
          <w:i/>
          <w:iCs/>
          <w:sz w:val="20"/>
          <w:szCs w:val="20"/>
        </w:rPr>
        <w:t xml:space="preserve"> нового склада</w:t>
      </w:r>
      <w:r>
        <w:rPr>
          <w:rFonts w:ascii="Verdana" w:hAnsi="Verdana" w:cs="Times New Roman"/>
          <w:i/>
          <w:iCs/>
          <w:sz w:val="20"/>
          <w:szCs w:val="20"/>
        </w:rPr>
        <w:t xml:space="preserve"> - большей части здания второй очереди - позволил вдвое увеличить общий объем хранения площадки</w:t>
      </w:r>
      <w:r w:rsidRPr="009C4171">
        <w:rPr>
          <w:rFonts w:ascii="Verdana" w:hAnsi="Verdana" w:cs="Times New Roman"/>
          <w:i/>
          <w:iCs/>
          <w:sz w:val="20"/>
          <w:szCs w:val="20"/>
        </w:rPr>
        <w:t>.</w:t>
      </w:r>
    </w:p>
    <w:p w:rsidR="003E34D7" w:rsidRPr="009C4171" w:rsidRDefault="003E34D7" w:rsidP="003E34D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>Вторая очередь</w:t>
      </w:r>
      <w:r w:rsidRPr="009C4171">
        <w:rPr>
          <w:rFonts w:ascii="Verdana" w:hAnsi="Verdana" w:cs="Times New Roman"/>
          <w:iCs/>
          <w:sz w:val="20"/>
          <w:szCs w:val="20"/>
        </w:rPr>
        <w:t xml:space="preserve"> </w:t>
      </w:r>
      <w:r>
        <w:rPr>
          <w:rFonts w:ascii="Verdana" w:hAnsi="Verdana" w:cs="Times New Roman"/>
          <w:iCs/>
          <w:sz w:val="20"/>
          <w:szCs w:val="20"/>
        </w:rPr>
        <w:t>– лабораторно-складской корпус</w:t>
      </w:r>
      <w:r w:rsidRPr="009C4171">
        <w:rPr>
          <w:rFonts w:ascii="Verdana" w:hAnsi="Verdana" w:cs="Times New Roman"/>
          <w:sz w:val="20"/>
          <w:szCs w:val="20"/>
        </w:rPr>
        <w:t xml:space="preserve">. </w:t>
      </w:r>
      <w:r w:rsidRPr="009C4171">
        <w:rPr>
          <w:rFonts w:ascii="Verdana" w:hAnsi="Verdana" w:cs="Times New Roman"/>
          <w:iCs/>
          <w:sz w:val="20"/>
          <w:szCs w:val="20"/>
        </w:rPr>
        <w:t>Общая площадь четырехэтажного здания с техническим этажом – около 7 300 м</w:t>
      </w:r>
      <w:r w:rsidRPr="009C4171">
        <w:rPr>
          <w:rFonts w:ascii="Verdana" w:hAnsi="Verdana" w:cs="Times New Roman"/>
          <w:iCs/>
          <w:sz w:val="20"/>
          <w:szCs w:val="20"/>
          <w:vertAlign w:val="superscript"/>
        </w:rPr>
        <w:t>2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Pr="009C4171">
        <w:rPr>
          <w:rFonts w:ascii="Verdana" w:hAnsi="Verdana" w:cs="Times New Roman"/>
          <w:sz w:val="20"/>
          <w:szCs w:val="20"/>
        </w:rPr>
        <w:t xml:space="preserve">На данный момент сумма инвестиций в </w:t>
      </w:r>
      <w:r>
        <w:rPr>
          <w:rFonts w:ascii="Verdana" w:hAnsi="Verdana" w:cs="Times New Roman"/>
          <w:sz w:val="20"/>
          <w:szCs w:val="20"/>
        </w:rPr>
        <w:t>реализацию проекта второй очереди</w:t>
      </w:r>
      <w:r w:rsidRPr="009C4171">
        <w:rPr>
          <w:rFonts w:ascii="Verdana" w:hAnsi="Verdana" w:cs="Times New Roman"/>
          <w:sz w:val="20"/>
          <w:szCs w:val="20"/>
        </w:rPr>
        <w:t xml:space="preserve"> составляет 390 млн рублей. </w:t>
      </w:r>
      <w:r>
        <w:rPr>
          <w:rFonts w:ascii="Verdana" w:hAnsi="Verdana" w:cs="Times New Roman"/>
          <w:sz w:val="20"/>
          <w:szCs w:val="20"/>
        </w:rPr>
        <w:t xml:space="preserve">В течение 2019 г., по планам, она достигнет </w:t>
      </w:r>
      <w:r w:rsidRPr="009C4171">
        <w:rPr>
          <w:rFonts w:ascii="Verdana" w:hAnsi="Verdana" w:cs="Times New Roman"/>
          <w:sz w:val="20"/>
          <w:szCs w:val="20"/>
        </w:rPr>
        <w:t xml:space="preserve">около 500 млн рублей. </w:t>
      </w:r>
    </w:p>
    <w:p w:rsidR="003E34D7" w:rsidRPr="009C4171" w:rsidRDefault="003E34D7" w:rsidP="003E34D7">
      <w:pPr>
        <w:rPr>
          <w:rFonts w:ascii="Verdana" w:hAnsi="Verdana" w:cs="Times New Roman"/>
          <w:sz w:val="20"/>
          <w:szCs w:val="20"/>
        </w:rPr>
      </w:pPr>
      <w:r w:rsidRPr="009C4171">
        <w:rPr>
          <w:rFonts w:ascii="Verdana" w:hAnsi="Verdana" w:cs="Times New Roman"/>
          <w:sz w:val="20"/>
          <w:szCs w:val="20"/>
        </w:rPr>
        <w:t xml:space="preserve">Склад второй очереди полностью оснащен оборудованием, которое запланировано к установке в 2019 г. и соответствует актуальным потребностям компании. Завершены работы по его вводу в эксплуатацию, площадка используется по назначению. Объем хранения – </w:t>
      </w:r>
      <w:r>
        <w:rPr>
          <w:rFonts w:ascii="Verdana" w:hAnsi="Verdana" w:cs="Times New Roman"/>
          <w:sz w:val="20"/>
          <w:szCs w:val="20"/>
        </w:rPr>
        <w:t>свыше 7 8</w:t>
      </w:r>
      <w:r w:rsidRPr="009C4171">
        <w:rPr>
          <w:rFonts w:ascii="Verdana" w:hAnsi="Verdana" w:cs="Times New Roman"/>
          <w:sz w:val="20"/>
          <w:szCs w:val="20"/>
        </w:rPr>
        <w:t xml:space="preserve">00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паллетомест</w:t>
      </w:r>
      <w:proofErr w:type="spellEnd"/>
      <w:r w:rsidRPr="009C4171">
        <w:rPr>
          <w:rFonts w:ascii="Verdana" w:hAnsi="Verdana" w:cs="Times New Roman"/>
          <w:sz w:val="20"/>
          <w:szCs w:val="20"/>
        </w:rPr>
        <w:t>, или более 8 500 м</w:t>
      </w:r>
      <w:r w:rsidRPr="009C4171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9C4171">
        <w:rPr>
          <w:rFonts w:ascii="Verdana" w:hAnsi="Verdana" w:cs="Times New Roman"/>
          <w:sz w:val="20"/>
          <w:szCs w:val="20"/>
        </w:rPr>
        <w:t xml:space="preserve">. Таким образом, общий объем хранения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фармкомплекса</w:t>
      </w:r>
      <w:proofErr w:type="spellEnd"/>
      <w:r w:rsidRPr="009C4171">
        <w:rPr>
          <w:rFonts w:ascii="Verdana" w:hAnsi="Verdana" w:cs="Times New Roman"/>
          <w:sz w:val="20"/>
          <w:szCs w:val="20"/>
        </w:rPr>
        <w:t xml:space="preserve"> с учетом основного склада первой очереди увеличился более чем в два раза и на данный момент превышает 14 000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паллетомест</w:t>
      </w:r>
      <w:proofErr w:type="spellEnd"/>
      <w:r w:rsidRPr="009C4171">
        <w:rPr>
          <w:rFonts w:ascii="Verdana" w:hAnsi="Verdana" w:cs="Times New Roman"/>
          <w:sz w:val="20"/>
          <w:szCs w:val="20"/>
        </w:rPr>
        <w:t>, или 16 400 м</w:t>
      </w:r>
      <w:r w:rsidRPr="009C4171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9C4171">
        <w:rPr>
          <w:rFonts w:ascii="Verdana" w:hAnsi="Verdana" w:cs="Times New Roman"/>
          <w:sz w:val="20"/>
          <w:szCs w:val="20"/>
        </w:rPr>
        <w:t>. Также есть возможность установки дополнительного стеллажного оборудования.</w:t>
      </w:r>
      <w:r w:rsidRPr="009C4171">
        <w:rPr>
          <w:rFonts w:ascii="Verdana" w:hAnsi="Verdana"/>
          <w:sz w:val="20"/>
          <w:szCs w:val="20"/>
        </w:rPr>
        <w:t xml:space="preserve"> </w:t>
      </w:r>
      <w:r w:rsidRPr="009C4171">
        <w:rPr>
          <w:rFonts w:ascii="Verdana" w:hAnsi="Verdana" w:cs="Times New Roman"/>
          <w:sz w:val="20"/>
          <w:szCs w:val="20"/>
        </w:rPr>
        <w:t xml:space="preserve">Склады обеих очередей оснащены по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узкопроходной</w:t>
      </w:r>
      <w:proofErr w:type="spellEnd"/>
      <w:r w:rsidRPr="009C4171">
        <w:rPr>
          <w:rFonts w:ascii="Verdana" w:hAnsi="Verdana" w:cs="Times New Roman"/>
          <w:sz w:val="20"/>
          <w:szCs w:val="20"/>
        </w:rPr>
        <w:t xml:space="preserve"> технологии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штабелирования</w:t>
      </w:r>
      <w:proofErr w:type="spellEnd"/>
      <w:r w:rsidRPr="009C4171">
        <w:rPr>
          <w:rFonts w:ascii="Verdana" w:hAnsi="Verdana" w:cs="Times New Roman"/>
          <w:sz w:val="20"/>
          <w:szCs w:val="20"/>
        </w:rPr>
        <w:t xml:space="preserve"> грузов с высотой хранения 14 м. Высота помещений хранения – 17,5 м. </w:t>
      </w:r>
    </w:p>
    <w:p w:rsidR="003E34D7" w:rsidRPr="0039023C" w:rsidRDefault="003E34D7" w:rsidP="003E34D7">
      <w:pPr>
        <w:rPr>
          <w:rFonts w:ascii="Verdana" w:hAnsi="Verdana" w:cs="Times New Roman"/>
          <w:iCs/>
          <w:sz w:val="20"/>
          <w:szCs w:val="20"/>
        </w:rPr>
      </w:pPr>
      <w:r w:rsidRPr="009C4171">
        <w:rPr>
          <w:rFonts w:ascii="Verdana" w:hAnsi="Verdana" w:cs="Times New Roman"/>
          <w:sz w:val="20"/>
          <w:szCs w:val="20"/>
        </w:rPr>
        <w:t xml:space="preserve">«Расширение склада необходимо в соответствии с </w:t>
      </w:r>
      <w:r>
        <w:rPr>
          <w:rFonts w:ascii="Verdana" w:hAnsi="Verdana" w:cs="Times New Roman"/>
          <w:sz w:val="20"/>
          <w:szCs w:val="20"/>
        </w:rPr>
        <w:t xml:space="preserve">увеличением мощностей </w:t>
      </w:r>
      <w:proofErr w:type="spellStart"/>
      <w:r>
        <w:rPr>
          <w:rFonts w:ascii="Verdana" w:hAnsi="Verdana" w:cs="Times New Roman"/>
          <w:sz w:val="20"/>
          <w:szCs w:val="20"/>
        </w:rPr>
        <w:t>инновационно</w:t>
      </w:r>
      <w:proofErr w:type="spellEnd"/>
      <w:r>
        <w:rPr>
          <w:rFonts w:ascii="Verdana" w:hAnsi="Verdana" w:cs="Times New Roman"/>
          <w:sz w:val="20"/>
          <w:szCs w:val="20"/>
        </w:rPr>
        <w:t xml:space="preserve">-производственного комплекса, </w:t>
      </w:r>
      <w:r w:rsidRPr="009C4171">
        <w:rPr>
          <w:rFonts w:ascii="Verdana" w:hAnsi="Verdana" w:cs="Times New Roman"/>
          <w:sz w:val="20"/>
          <w:szCs w:val="20"/>
        </w:rPr>
        <w:t xml:space="preserve">ростом объема производства и постоянным развитием ассортимента. Мы рассчитываем </w:t>
      </w:r>
      <w:r>
        <w:rPr>
          <w:rFonts w:ascii="Verdana" w:hAnsi="Verdana" w:cs="Times New Roman"/>
          <w:sz w:val="20"/>
          <w:szCs w:val="20"/>
        </w:rPr>
        <w:t>обеспечить потребности</w:t>
      </w:r>
      <w:r w:rsidRPr="009C4171">
        <w:rPr>
          <w:rFonts w:ascii="Verdana" w:hAnsi="Verdana" w:cs="Times New Roman"/>
          <w:sz w:val="20"/>
          <w:szCs w:val="20"/>
        </w:rPr>
        <w:t xml:space="preserve"> компании на ближайшие нес</w:t>
      </w:r>
      <w:r>
        <w:rPr>
          <w:rFonts w:ascii="Verdana" w:hAnsi="Verdana" w:cs="Times New Roman"/>
          <w:sz w:val="20"/>
          <w:szCs w:val="20"/>
        </w:rPr>
        <w:t>колько лет»</w:t>
      </w:r>
      <w:r w:rsidRPr="009C4171">
        <w:rPr>
          <w:rFonts w:ascii="Verdana" w:hAnsi="Verdana" w:cs="Times New Roman"/>
          <w:sz w:val="20"/>
          <w:szCs w:val="20"/>
        </w:rPr>
        <w:t xml:space="preserve">, - отмечает Георгий Побелянский, генеральный директор фармацевтической компании «ВЕРТЕКС». </w:t>
      </w:r>
      <w:r w:rsidRPr="0039023C">
        <w:rPr>
          <w:rFonts w:ascii="Verdana" w:hAnsi="Verdana"/>
          <w:color w:val="000000"/>
          <w:sz w:val="20"/>
          <w:szCs w:val="20"/>
        </w:rPr>
        <w:t>Например, в 2019 году намечено включить в ассортимент более 50 новых позиций продуктов, в том числе лекарств для применения в неврологии, кардиологии, аллергологии и др</w:t>
      </w:r>
      <w:r w:rsidRPr="0039023C">
        <w:rPr>
          <w:rFonts w:ascii="Verdana" w:hAnsi="Verdana"/>
          <w:sz w:val="20"/>
          <w:szCs w:val="20"/>
        </w:rPr>
        <w:t>.</w:t>
      </w:r>
    </w:p>
    <w:p w:rsidR="003E34D7" w:rsidRPr="009C4171" w:rsidRDefault="003E34D7" w:rsidP="003E34D7">
      <w:pPr>
        <w:rPr>
          <w:rFonts w:ascii="Verdana" w:hAnsi="Verdana" w:cs="Times New Roman"/>
          <w:iCs/>
          <w:sz w:val="20"/>
          <w:szCs w:val="20"/>
        </w:rPr>
      </w:pPr>
      <w:r w:rsidRPr="009C4171">
        <w:rPr>
          <w:rFonts w:ascii="Verdana" w:hAnsi="Verdana" w:cs="Times New Roman"/>
          <w:iCs/>
          <w:sz w:val="20"/>
          <w:szCs w:val="20"/>
        </w:rPr>
        <w:t xml:space="preserve">Разрешение на строительство здания второй очереди компания получила в апреле 2018 г. Таким образом, период с начала строительства до ввода объекта в эксплуатацию занял менее года. </w:t>
      </w:r>
    </w:p>
    <w:p w:rsidR="003E34D7" w:rsidRPr="009C4171" w:rsidRDefault="003E34D7" w:rsidP="003E34D7">
      <w:pPr>
        <w:rPr>
          <w:rFonts w:ascii="Verdana" w:hAnsi="Verdana" w:cs="Times New Roman"/>
          <w:sz w:val="20"/>
          <w:szCs w:val="20"/>
        </w:rPr>
      </w:pPr>
      <w:r w:rsidRPr="009C4171">
        <w:rPr>
          <w:rFonts w:ascii="Verdana" w:hAnsi="Verdana" w:cs="Times New Roman"/>
          <w:sz w:val="20"/>
          <w:szCs w:val="20"/>
        </w:rPr>
        <w:t xml:space="preserve">Кроме склада в </w:t>
      </w:r>
      <w:r>
        <w:rPr>
          <w:rFonts w:ascii="Verdana" w:hAnsi="Verdana" w:cs="Times New Roman"/>
          <w:sz w:val="20"/>
          <w:szCs w:val="20"/>
        </w:rPr>
        <w:t>здании второй очереди планиру</w:t>
      </w:r>
      <w:r w:rsidRPr="009C4171">
        <w:rPr>
          <w:rFonts w:ascii="Verdana" w:hAnsi="Verdana" w:cs="Times New Roman"/>
          <w:sz w:val="20"/>
          <w:szCs w:val="20"/>
        </w:rPr>
        <w:t xml:space="preserve">ется размещение научно-исследовательских лабораторий департамента по управлению продуктовым портфелем, административно-офисный блок подразделения. </w:t>
      </w:r>
      <w:r>
        <w:rPr>
          <w:rFonts w:ascii="Verdana" w:hAnsi="Verdana" w:cs="Times New Roman"/>
          <w:sz w:val="20"/>
          <w:szCs w:val="20"/>
        </w:rPr>
        <w:t>Общая площадь этих помещений составит более 3 000 м</w:t>
      </w:r>
      <w:r w:rsidRPr="00485C65">
        <w:rPr>
          <w:rFonts w:ascii="Verdana" w:hAnsi="Verdana" w:cs="Times New Roman"/>
          <w:sz w:val="20"/>
          <w:szCs w:val="20"/>
          <w:vertAlign w:val="superscript"/>
        </w:rPr>
        <w:t>2</w:t>
      </w:r>
      <w:r>
        <w:rPr>
          <w:rFonts w:ascii="Verdana" w:hAnsi="Verdana" w:cs="Times New Roman"/>
          <w:sz w:val="20"/>
          <w:szCs w:val="20"/>
        </w:rPr>
        <w:t>.</w:t>
      </w:r>
    </w:p>
    <w:p w:rsidR="003E34D7" w:rsidRPr="009C4171" w:rsidRDefault="003E34D7" w:rsidP="003E34D7">
      <w:pPr>
        <w:rPr>
          <w:rFonts w:ascii="Verdana" w:hAnsi="Verdana" w:cs="Times New Roman"/>
          <w:sz w:val="20"/>
          <w:szCs w:val="20"/>
        </w:rPr>
      </w:pPr>
      <w:r w:rsidRPr="009C4171">
        <w:rPr>
          <w:rFonts w:ascii="Verdana" w:hAnsi="Verdana" w:cs="Times New Roman"/>
          <w:sz w:val="20"/>
          <w:szCs w:val="20"/>
        </w:rPr>
        <w:t xml:space="preserve">Также с 2018 года компания реализует проект третьей очереди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фармкомплекса</w:t>
      </w:r>
      <w:proofErr w:type="spellEnd"/>
      <w:r w:rsidRPr="009C4171">
        <w:rPr>
          <w:rFonts w:ascii="Verdana" w:hAnsi="Verdana" w:cs="Times New Roman"/>
          <w:sz w:val="20"/>
          <w:szCs w:val="20"/>
        </w:rPr>
        <w:t xml:space="preserve"> – производственного корпуса общей площадью более 28 000 м</w:t>
      </w:r>
      <w:r w:rsidRPr="009C4171">
        <w:rPr>
          <w:rFonts w:ascii="Verdana" w:hAnsi="Verdana" w:cs="Times New Roman"/>
          <w:sz w:val="20"/>
          <w:szCs w:val="20"/>
          <w:vertAlign w:val="superscript"/>
        </w:rPr>
        <w:t>2</w:t>
      </w:r>
      <w:r w:rsidRPr="009C4171">
        <w:rPr>
          <w:rFonts w:ascii="Verdana" w:hAnsi="Verdana" w:cs="Times New Roman"/>
          <w:sz w:val="20"/>
          <w:szCs w:val="20"/>
        </w:rPr>
        <w:t>. На данный момент завершены работы по закрытию периметра здания (возведение каркасов, фасадов здания, перекрытий и пр.), на 50 % выполнены работы по обустройству внутри объекта, основному оснащению «чистых» помещений участка по выпуску твердых и мягких лекарственных форм.</w:t>
      </w:r>
    </w:p>
    <w:p w:rsidR="003E34D7" w:rsidRPr="00D05E69" w:rsidRDefault="003E34D7" w:rsidP="003E34D7">
      <w:pPr>
        <w:rPr>
          <w:rFonts w:ascii="Verdana" w:hAnsi="Verdana" w:cs="Times New Roman"/>
          <w:sz w:val="20"/>
          <w:szCs w:val="20"/>
        </w:rPr>
      </w:pPr>
      <w:r w:rsidRPr="009C4171">
        <w:rPr>
          <w:rFonts w:ascii="Verdana" w:hAnsi="Verdana" w:cs="Times New Roman"/>
          <w:sz w:val="20"/>
          <w:szCs w:val="20"/>
        </w:rPr>
        <w:t xml:space="preserve">С учетом строительства и эксплуатации трех очередей </w:t>
      </w:r>
      <w:proofErr w:type="spellStart"/>
      <w:r w:rsidRPr="009C4171">
        <w:rPr>
          <w:rFonts w:ascii="Verdana" w:hAnsi="Verdana" w:cs="Times New Roman"/>
          <w:sz w:val="20"/>
          <w:szCs w:val="20"/>
        </w:rPr>
        <w:t>фармкомплекса</w:t>
      </w:r>
      <w:proofErr w:type="spellEnd"/>
      <w:r w:rsidRPr="009C4171">
        <w:rPr>
          <w:rFonts w:ascii="Verdana" w:hAnsi="Verdana" w:cs="Times New Roman"/>
          <w:sz w:val="20"/>
          <w:szCs w:val="20"/>
        </w:rPr>
        <w:t xml:space="preserve"> общая сумма инвестиций</w:t>
      </w:r>
      <w:r>
        <w:rPr>
          <w:rFonts w:ascii="Verdana" w:hAnsi="Verdana" w:cs="Times New Roman"/>
          <w:sz w:val="20"/>
          <w:szCs w:val="20"/>
        </w:rPr>
        <w:t>, по планам,</w:t>
      </w:r>
      <w:r w:rsidRPr="009C417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составит</w:t>
      </w:r>
      <w:r w:rsidRPr="009C4171">
        <w:rPr>
          <w:rFonts w:ascii="Verdana" w:hAnsi="Verdana" w:cs="Times New Roman"/>
          <w:sz w:val="20"/>
          <w:szCs w:val="20"/>
        </w:rPr>
        <w:t xml:space="preserve"> более 7 млрд рублей</w:t>
      </w:r>
      <w:r>
        <w:rPr>
          <w:rFonts w:ascii="Verdana" w:hAnsi="Verdana" w:cs="Times New Roman"/>
          <w:sz w:val="20"/>
          <w:szCs w:val="20"/>
        </w:rPr>
        <w:t xml:space="preserve"> на конец 2019 г.</w:t>
      </w:r>
      <w:r w:rsidRPr="009C4171">
        <w:rPr>
          <w:rFonts w:ascii="Verdana" w:hAnsi="Verdana" w:cs="Times New Roman"/>
          <w:sz w:val="20"/>
          <w:szCs w:val="20"/>
        </w:rPr>
        <w:t xml:space="preserve">, на данный момент она достигает </w:t>
      </w:r>
      <w:r w:rsidRPr="003162C1">
        <w:rPr>
          <w:rFonts w:ascii="Verdana" w:hAnsi="Verdana" w:cs="Times New Roman"/>
          <w:sz w:val="20"/>
          <w:szCs w:val="20"/>
        </w:rPr>
        <w:t>6,24</w:t>
      </w:r>
      <w:r w:rsidRPr="009C4171">
        <w:rPr>
          <w:rFonts w:ascii="Verdana" w:hAnsi="Verdana" w:cs="Times New Roman"/>
          <w:sz w:val="20"/>
          <w:szCs w:val="20"/>
        </w:rPr>
        <w:t xml:space="preserve"> млрд рублей.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C4171">
        <w:rPr>
          <w:rFonts w:ascii="Verdana" w:hAnsi="Verdana" w:cs="Times New Roman"/>
          <w:color w:val="000000" w:themeColor="text1"/>
          <w:sz w:val="20"/>
          <w:szCs w:val="20"/>
        </w:rPr>
        <w:t xml:space="preserve">Общая площадь </w:t>
      </w:r>
      <w:proofErr w:type="spellStart"/>
      <w:r w:rsidRPr="009C4171">
        <w:rPr>
          <w:rFonts w:ascii="Verdana" w:hAnsi="Verdana" w:cs="Times New Roman"/>
          <w:color w:val="000000" w:themeColor="text1"/>
          <w:sz w:val="20"/>
          <w:szCs w:val="20"/>
        </w:rPr>
        <w:t>фармкомплекса</w:t>
      </w:r>
      <w:proofErr w:type="spellEnd"/>
      <w:r w:rsidRPr="009C4171">
        <w:rPr>
          <w:rFonts w:ascii="Verdana" w:hAnsi="Verdana" w:cs="Times New Roman"/>
          <w:color w:val="000000" w:themeColor="text1"/>
          <w:sz w:val="20"/>
          <w:szCs w:val="20"/>
        </w:rPr>
        <w:t xml:space="preserve"> с учетом трех очередей </w:t>
      </w:r>
      <w:r>
        <w:rPr>
          <w:rFonts w:ascii="Verdana" w:hAnsi="Verdana" w:cs="Times New Roman"/>
          <w:color w:val="000000" w:themeColor="text1"/>
          <w:sz w:val="20"/>
          <w:szCs w:val="20"/>
        </w:rPr>
        <w:t>-</w:t>
      </w:r>
      <w:r w:rsidRPr="009C4171">
        <w:rPr>
          <w:rFonts w:ascii="Verdana" w:hAnsi="Verdana" w:cs="Times New Roman"/>
          <w:color w:val="000000" w:themeColor="text1"/>
          <w:sz w:val="20"/>
          <w:szCs w:val="20"/>
        </w:rPr>
        <w:t xml:space="preserve"> около 58 000 м</w:t>
      </w:r>
      <w:r w:rsidRPr="009C4171">
        <w:rPr>
          <w:rFonts w:ascii="Verdana" w:hAnsi="Verdana" w:cs="Times New Roman"/>
          <w:color w:val="000000" w:themeColor="text1"/>
          <w:sz w:val="20"/>
          <w:szCs w:val="20"/>
          <w:vertAlign w:val="superscript"/>
        </w:rPr>
        <w:t>2</w:t>
      </w:r>
      <w:r w:rsidRPr="009C4171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3E34D7" w:rsidRPr="002F7B1A" w:rsidRDefault="003E34D7" w:rsidP="003E34D7">
      <w:pPr>
        <w:spacing w:before="300" w:after="300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2F7B1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АО «ВЕРТЕКС», справка о компании</w:t>
      </w:r>
    </w:p>
    <w:p w:rsidR="003E34D7" w:rsidRPr="00446849" w:rsidRDefault="003E34D7" w:rsidP="003E34D7">
      <w:pPr>
        <w:pStyle w:val="a6"/>
        <w:numPr>
          <w:ilvl w:val="0"/>
          <w:numId w:val="1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 xml:space="preserve">Российская фармацевтическая компания из Петербурга, 20 лет с даты основания </w:t>
      </w:r>
      <w:r>
        <w:rPr>
          <w:rFonts w:ascii="Verdana" w:hAnsi="Verdana"/>
          <w:color w:val="000000" w:themeColor="text1"/>
          <w:sz w:val="20"/>
          <w:szCs w:val="20"/>
        </w:rPr>
        <w:t xml:space="preserve">отметит </w:t>
      </w:r>
      <w:r w:rsidRPr="00446849">
        <w:rPr>
          <w:rFonts w:ascii="Verdana" w:hAnsi="Verdana"/>
          <w:color w:val="000000" w:themeColor="text1"/>
          <w:sz w:val="20"/>
          <w:szCs w:val="20"/>
        </w:rPr>
        <w:t xml:space="preserve">в 2019 году, первую лицензию на производство лекарств получила в 2003 году. </w:t>
      </w:r>
    </w:p>
    <w:p w:rsidR="003E34D7" w:rsidRPr="003B3C29" w:rsidRDefault="003E34D7" w:rsidP="003E34D7">
      <w:pPr>
        <w:pStyle w:val="a6"/>
        <w:numPr>
          <w:ilvl w:val="0"/>
          <w:numId w:val="1"/>
        </w:numPr>
        <w:spacing w:before="300" w:after="30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sz w:val="20"/>
          <w:szCs w:val="20"/>
        </w:rPr>
        <w:lastRenderedPageBreak/>
        <w:t>Лидер по объему продаж рецептурных лекарств в аптеках РФ среди российских производителей (</w:t>
      </w:r>
      <w:r>
        <w:rPr>
          <w:rFonts w:ascii="Verdana" w:hAnsi="Verdana"/>
          <w:sz w:val="20"/>
          <w:szCs w:val="20"/>
        </w:rPr>
        <w:t xml:space="preserve">Национальный фармацевтический рейтинг – 2018, </w:t>
      </w:r>
      <w:r>
        <w:rPr>
          <w:rFonts w:ascii="Verdana" w:hAnsi="Verdana"/>
          <w:sz w:val="20"/>
          <w:szCs w:val="20"/>
          <w:lang w:val="en-US"/>
        </w:rPr>
        <w:t>DSM</w:t>
      </w:r>
      <w:r w:rsidRPr="001730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Group</w:t>
      </w:r>
      <w:r>
        <w:rPr>
          <w:rFonts w:ascii="Verdana" w:hAnsi="Verdana"/>
          <w:sz w:val="20"/>
          <w:szCs w:val="20"/>
        </w:rPr>
        <w:t xml:space="preserve">, </w:t>
      </w:r>
      <w:r w:rsidRPr="00446849">
        <w:rPr>
          <w:rFonts w:ascii="Verdana" w:hAnsi="Verdana"/>
          <w:sz w:val="20"/>
          <w:szCs w:val="20"/>
        </w:rPr>
        <w:t>октябрь 2017-сентябрь 2018).</w:t>
      </w:r>
    </w:p>
    <w:p w:rsidR="003E34D7" w:rsidRDefault="003E34D7" w:rsidP="003E34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3B3C29">
        <w:rPr>
          <w:rFonts w:ascii="Verdana" w:hAnsi="Verdana"/>
          <w:iCs/>
          <w:sz w:val="20"/>
          <w:szCs w:val="20"/>
        </w:rPr>
        <w:t>Первое место среди быстрорастущих крупнейших отечественных производителей лекарств по объему продаж в аптеках РФ в 2018 г.</w:t>
      </w:r>
      <w:r>
        <w:rPr>
          <w:rFonts w:ascii="Verdana" w:hAnsi="Verdana"/>
          <w:iCs/>
          <w:sz w:val="20"/>
          <w:szCs w:val="20"/>
        </w:rPr>
        <w:t xml:space="preserve"> (Источник - </w:t>
      </w:r>
      <w:r w:rsidRPr="003B3C29">
        <w:rPr>
          <w:rFonts w:ascii="Verdana" w:hAnsi="Verdana"/>
          <w:iCs/>
          <w:sz w:val="20"/>
          <w:szCs w:val="20"/>
          <w:lang w:val="en-US"/>
        </w:rPr>
        <w:t>DSM</w:t>
      </w:r>
      <w:r w:rsidRPr="003B3C29">
        <w:rPr>
          <w:rFonts w:ascii="Verdana" w:hAnsi="Verdana"/>
          <w:iCs/>
          <w:sz w:val="20"/>
          <w:szCs w:val="20"/>
        </w:rPr>
        <w:t xml:space="preserve"> </w:t>
      </w:r>
      <w:r w:rsidRPr="003B3C29">
        <w:rPr>
          <w:rFonts w:ascii="Verdana" w:hAnsi="Verdana"/>
          <w:iCs/>
          <w:sz w:val="20"/>
          <w:szCs w:val="20"/>
          <w:lang w:val="en-US"/>
        </w:rPr>
        <w:t>Group</w:t>
      </w:r>
      <w:r w:rsidRPr="003B3C29">
        <w:rPr>
          <w:rFonts w:ascii="Verdana" w:hAnsi="Verdana"/>
          <w:iCs/>
          <w:sz w:val="20"/>
          <w:szCs w:val="20"/>
        </w:rPr>
        <w:t>.</w:t>
      </w:r>
      <w:r>
        <w:rPr>
          <w:rFonts w:ascii="Verdana" w:hAnsi="Verdana"/>
          <w:iCs/>
          <w:sz w:val="20"/>
          <w:szCs w:val="20"/>
        </w:rPr>
        <w:t>)</w:t>
      </w:r>
    </w:p>
    <w:p w:rsidR="003E34D7" w:rsidRPr="003B3C29" w:rsidRDefault="003E34D7" w:rsidP="003E34D7">
      <w:pPr>
        <w:pStyle w:val="a6"/>
        <w:spacing w:after="0" w:line="240" w:lineRule="auto"/>
        <w:ind w:left="360"/>
        <w:jc w:val="both"/>
        <w:rPr>
          <w:rFonts w:ascii="Verdana" w:hAnsi="Verdana"/>
          <w:iCs/>
          <w:sz w:val="20"/>
          <w:szCs w:val="20"/>
        </w:rPr>
      </w:pPr>
    </w:p>
    <w:p w:rsidR="003E34D7" w:rsidRPr="003B3C29" w:rsidRDefault="003E34D7" w:rsidP="003E34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Второе место в рейтинге российских производителей лекарств, оказавших наибольшее влияние на </w:t>
      </w:r>
      <w:proofErr w:type="spellStart"/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>фармрынок</w:t>
      </w:r>
      <w:proofErr w:type="spellEnd"/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РФ в 2018 году.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Источник - </w:t>
      </w:r>
      <w:proofErr w:type="spellStart"/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>Ipsos</w:t>
      </w:r>
      <w:proofErr w:type="spellEnd"/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>Comcon</w:t>
      </w:r>
      <w:proofErr w:type="spellEnd"/>
      <w:r w:rsidRPr="003B3C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при содействии консалтинговой компании KPMG.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3E34D7" w:rsidRPr="004C447B" w:rsidRDefault="003E34D7" w:rsidP="003E34D7">
      <w:pPr>
        <w:pStyle w:val="a6"/>
        <w:numPr>
          <w:ilvl w:val="0"/>
          <w:numId w:val="1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 xml:space="preserve">Лауреат Премии Правительства РФ в области качества 2017 г. Среди 10 лауреатов - единственный </w:t>
      </w:r>
      <w:proofErr w:type="spellStart"/>
      <w:r w:rsidRPr="00446849">
        <w:rPr>
          <w:rFonts w:ascii="Verdana" w:hAnsi="Verdana"/>
          <w:color w:val="000000" w:themeColor="text1"/>
          <w:sz w:val="20"/>
          <w:szCs w:val="20"/>
        </w:rPr>
        <w:t>фармпроизводитель</w:t>
      </w:r>
      <w:proofErr w:type="spellEnd"/>
      <w:r w:rsidRPr="00446849">
        <w:rPr>
          <w:rFonts w:ascii="Verdana" w:hAnsi="Verdana"/>
          <w:color w:val="000000" w:themeColor="text1"/>
          <w:sz w:val="20"/>
          <w:szCs w:val="20"/>
        </w:rPr>
        <w:t>, а также лидер среди всех участников конкурса по критерию «Процессы, продукция и услуги».  Награду вручил премьер-министр Дмитрий Медведев в Доме Правительства РФ.</w:t>
      </w:r>
    </w:p>
    <w:p w:rsidR="003E34D7" w:rsidRDefault="003E34D7" w:rsidP="003E34D7">
      <w:pPr>
        <w:spacing w:before="90" w:after="90" w:line="240" w:lineRule="auto"/>
        <w:rPr>
          <w:rFonts w:ascii="Verdana" w:hAnsi="Verdana"/>
          <w:i/>
          <w:color w:val="000000"/>
          <w:sz w:val="20"/>
          <w:szCs w:val="20"/>
        </w:rPr>
      </w:pPr>
    </w:p>
    <w:p w:rsidR="003E34D7" w:rsidRPr="00C6466A" w:rsidRDefault="003E34D7" w:rsidP="003E34D7">
      <w:pPr>
        <w:spacing w:before="90" w:after="90" w:line="240" w:lineRule="auto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Цифры и факты</w:t>
      </w:r>
    </w:p>
    <w:p w:rsidR="003E34D7" w:rsidRPr="00446849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25</w:t>
      </w:r>
      <w:r w:rsidRPr="00446849">
        <w:rPr>
          <w:rFonts w:ascii="Verdana" w:hAnsi="Verdana"/>
          <w:color w:val="000000"/>
          <w:sz w:val="20"/>
          <w:szCs w:val="20"/>
        </w:rPr>
        <w:t>0+ позиций лекарств, косметики, биологически активных добавок</w:t>
      </w:r>
      <w:r>
        <w:rPr>
          <w:rFonts w:ascii="Verdana" w:hAnsi="Verdana"/>
          <w:color w:val="000000"/>
          <w:sz w:val="20"/>
          <w:szCs w:val="20"/>
        </w:rPr>
        <w:t xml:space="preserve"> в портфеле, более 18</w:t>
      </w:r>
      <w:r w:rsidRPr="00446849">
        <w:rPr>
          <w:rFonts w:ascii="Verdana" w:hAnsi="Verdana"/>
          <w:color w:val="000000"/>
          <w:sz w:val="20"/>
          <w:szCs w:val="20"/>
        </w:rPr>
        <w:t>0 из них - лекарства</w:t>
      </w:r>
    </w:p>
    <w:p w:rsidR="003E34D7" w:rsidRPr="00446849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4 оригинальных комбинированных</w:t>
      </w:r>
      <w:r w:rsidRPr="0044684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лекарственных препарата, не имеющие</w:t>
      </w:r>
      <w:r w:rsidRPr="00446849">
        <w:rPr>
          <w:rFonts w:ascii="Verdana" w:hAnsi="Verdana"/>
          <w:color w:val="000000" w:themeColor="text1"/>
          <w:sz w:val="20"/>
          <w:szCs w:val="20"/>
        </w:rPr>
        <w:t xml:space="preserve"> аналогов, </w:t>
      </w:r>
      <w:r>
        <w:rPr>
          <w:rFonts w:ascii="Verdana" w:hAnsi="Verdana"/>
          <w:color w:val="000000" w:themeColor="text1"/>
          <w:sz w:val="20"/>
          <w:szCs w:val="20"/>
        </w:rPr>
        <w:t>для применения в гинекологии, дерматологии, оториноларингологии и кардиологии</w:t>
      </w:r>
    </w:p>
    <w:p w:rsidR="003E34D7" w:rsidRPr="008A61BE" w:rsidRDefault="003E34D7" w:rsidP="003E34D7">
      <w:pPr>
        <w:pStyle w:val="a6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8A61BE">
        <w:rPr>
          <w:rFonts w:ascii="Verdana" w:hAnsi="Verdana"/>
          <w:sz w:val="20"/>
          <w:szCs w:val="20"/>
        </w:rPr>
        <w:t>Около 20 областей применения лекарственных препаратов (неврология, дерматология, аллергология и др.)</w:t>
      </w:r>
    </w:p>
    <w:p w:rsidR="003E34D7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58</w:t>
      </w:r>
      <w:r w:rsidRPr="00446849">
        <w:rPr>
          <w:rFonts w:ascii="Verdana" w:hAnsi="Verdana"/>
          <w:color w:val="000000" w:themeColor="text1"/>
          <w:sz w:val="20"/>
          <w:szCs w:val="20"/>
        </w:rPr>
        <w:t> 000+ аптек с продукцией компании в РФ, а также Казахстане и Беларуси</w:t>
      </w:r>
    </w:p>
    <w:p w:rsidR="003E34D7" w:rsidRPr="00446849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Лекарственные препараты представлены в коммерческом сегменте и сегменте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госзакупок</w:t>
      </w:r>
      <w:proofErr w:type="spellEnd"/>
    </w:p>
    <w:p w:rsidR="003E34D7" w:rsidRPr="00446849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>Полный цикл от разработки до упаковки продукции</w:t>
      </w:r>
    </w:p>
    <w:p w:rsidR="003E34D7" w:rsidRPr="00446849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 xml:space="preserve">GMP – стандарт подтвержден заключениями </w:t>
      </w:r>
      <w:proofErr w:type="spellStart"/>
      <w:r w:rsidRPr="00446849">
        <w:rPr>
          <w:rFonts w:ascii="Verdana" w:hAnsi="Verdana"/>
          <w:color w:val="000000" w:themeColor="text1"/>
          <w:sz w:val="20"/>
          <w:szCs w:val="20"/>
        </w:rPr>
        <w:t>Минпромторга</w:t>
      </w:r>
      <w:proofErr w:type="spellEnd"/>
      <w:r w:rsidRPr="00446849">
        <w:rPr>
          <w:rFonts w:ascii="Verdana" w:hAnsi="Verdana"/>
          <w:color w:val="000000" w:themeColor="text1"/>
          <w:sz w:val="20"/>
          <w:szCs w:val="20"/>
        </w:rPr>
        <w:t xml:space="preserve"> РФ</w:t>
      </w:r>
    </w:p>
    <w:p w:rsidR="003E34D7" w:rsidRDefault="003E34D7" w:rsidP="003E34D7">
      <w:pPr>
        <w:pStyle w:val="a6"/>
        <w:numPr>
          <w:ilvl w:val="0"/>
          <w:numId w:val="2"/>
        </w:numPr>
        <w:spacing w:before="90" w:after="90" w:line="240" w:lineRule="auto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446849">
        <w:rPr>
          <w:rFonts w:ascii="Verdana" w:hAnsi="Verdana"/>
          <w:color w:val="000000" w:themeColor="text1"/>
          <w:sz w:val="20"/>
          <w:szCs w:val="20"/>
        </w:rPr>
        <w:t>Национальному и международному стандарту ISO 9001 соответствует система менеджмента качества компании</w:t>
      </w:r>
    </w:p>
    <w:p w:rsidR="003E34D7" w:rsidRDefault="003E34D7" w:rsidP="003E34D7">
      <w:pPr>
        <w:pStyle w:val="a6"/>
        <w:spacing w:before="90" w:after="90" w:line="240" w:lineRule="auto"/>
        <w:ind w:left="360"/>
        <w:contextualSpacing w:val="0"/>
        <w:rPr>
          <w:rFonts w:ascii="Verdana" w:hAnsi="Verdana"/>
          <w:color w:val="000000" w:themeColor="text1"/>
          <w:sz w:val="20"/>
          <w:szCs w:val="20"/>
        </w:rPr>
      </w:pPr>
    </w:p>
    <w:p w:rsidR="008A00A1" w:rsidRDefault="003E34D7"/>
    <w:sectPr w:rsidR="008A00A1" w:rsidSect="00611004">
      <w:head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04" w:rsidRDefault="003E34D7">
    <w:pPr>
      <w:pStyle w:val="a3"/>
    </w:pPr>
    <w:r>
      <w:rPr>
        <w:noProof/>
        <w:lang w:eastAsia="ru-RU"/>
      </w:rPr>
      <w:drawing>
        <wp:inline distT="0" distB="0" distL="0" distR="0" wp14:anchorId="1E0B1F39" wp14:editId="2BB97EB6">
          <wp:extent cx="1952625" cy="647700"/>
          <wp:effectExtent l="0" t="0" r="9525" b="0"/>
          <wp:docPr id="2" name="Рисунок 2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004" w:rsidRDefault="003E34D7" w:rsidP="0061100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504"/>
    <w:multiLevelType w:val="hybridMultilevel"/>
    <w:tmpl w:val="A73EA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8CB19FC"/>
    <w:multiLevelType w:val="hybridMultilevel"/>
    <w:tmpl w:val="2CE22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48630A"/>
    <w:multiLevelType w:val="hybridMultilevel"/>
    <w:tmpl w:val="6598E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7"/>
    <w:rsid w:val="0035345F"/>
    <w:rsid w:val="003E34D7"/>
    <w:rsid w:val="00A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2D3"/>
  <w15:chartTrackingRefBased/>
  <w15:docId w15:val="{05D1B325-2394-4539-B6B9-D3E5169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4D7"/>
  </w:style>
  <w:style w:type="character" w:styleId="a5">
    <w:name w:val="Hyperlink"/>
    <w:basedOn w:val="a0"/>
    <w:uiPriority w:val="99"/>
    <w:unhideWhenUsed/>
    <w:rsid w:val="003E34D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E3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Милкина Марина Владимировна</cp:lastModifiedBy>
  <cp:revision>1</cp:revision>
  <dcterms:created xsi:type="dcterms:W3CDTF">2019-03-29T12:12:00Z</dcterms:created>
  <dcterms:modified xsi:type="dcterms:W3CDTF">2019-03-29T12:13:00Z</dcterms:modified>
</cp:coreProperties>
</file>