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D84B" w14:textId="75212772" w:rsidR="00F11137" w:rsidRDefault="00740CA8" w:rsidP="00E75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13F3395A" w14:textId="77777777" w:rsidR="00E87F66" w:rsidRDefault="00E87F66" w:rsidP="00E75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4C268" w14:textId="4C889B23" w:rsidR="00E87F66" w:rsidRPr="00E87F66" w:rsidRDefault="00E87F66" w:rsidP="00E751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Pr="00E8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ВЕРТЕКС, 5 мг, таблетк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покрытые пленочной оболочкой</w:t>
      </w:r>
    </w:p>
    <w:p w14:paraId="55682267" w14:textId="4C9DFABB" w:rsidR="00E87F66" w:rsidRDefault="00E87F66" w:rsidP="00E751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Pr="00E8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ВЕРТЕКС, 20 мг, таблетк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покрытые пленочной оболочкой</w:t>
      </w:r>
    </w:p>
    <w:p w14:paraId="081B2D26" w14:textId="32C26A32" w:rsidR="00740CA8" w:rsidRDefault="00740CA8" w:rsidP="00E751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proofErr w:type="spellStart"/>
      <w:r w:rsidR="00E87F66" w:rsidRPr="00E87F66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</w:p>
    <w:p w14:paraId="1F9C0EA5" w14:textId="77777777" w:rsidR="00826ED8" w:rsidRDefault="00826ED8" w:rsidP="00E751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FCF5E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2EE30458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562A6A7A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вопросы, обратитесь к лечащему врачу или работнику аптеки.</w:t>
      </w:r>
    </w:p>
    <w:p w14:paraId="3443A13D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218D6F9D" w14:textId="7181FA00" w:rsid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2260D128" w14:textId="77777777" w:rsidR="00826ED8" w:rsidRPr="00740CA8" w:rsidRDefault="00826ED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A407E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листка-вкладыша</w:t>
      </w:r>
    </w:p>
    <w:p w14:paraId="71B903C7" w14:textId="195D1A5A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Что из себя представляет препарат </w:t>
      </w:r>
      <w:proofErr w:type="spellStart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для чего его применяют.</w:t>
      </w:r>
    </w:p>
    <w:p w14:paraId="61D2D99C" w14:textId="533538FD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 чем следует знать перед приемом препарата </w:t>
      </w:r>
      <w:proofErr w:type="spellStart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F31A4C" w14:textId="7289F8D8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Прием препарата </w:t>
      </w:r>
      <w:proofErr w:type="spellStart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44D3A4" w14:textId="77777777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Возможные нежелательные реакции.</w:t>
      </w:r>
    </w:p>
    <w:p w14:paraId="20780223" w14:textId="5A38AF68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Хранение препарата </w:t>
      </w:r>
      <w:proofErr w:type="spellStart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87F66" w:rsidRPr="00E8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6BE19" w14:textId="77777777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Содержимое упаковки и прочие сведения.</w:t>
      </w:r>
    </w:p>
    <w:p w14:paraId="32E7A691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DC836" w14:textId="69C36EC9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1. Что из себя представляет препарат </w:t>
      </w:r>
      <w:proofErr w:type="spellStart"/>
      <w:r w:rsidR="00573434" w:rsidRPr="00573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573434" w:rsidRPr="00573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  <w:r w:rsidRPr="00740C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D770E">
        <w:rPr>
          <w:rFonts w:ascii="Times New Roman" w:hAnsi="Times New Roman" w:cs="Times New Roman"/>
          <w:b/>
          <w:sz w:val="24"/>
          <w:szCs w:val="24"/>
        </w:rPr>
        <w:t xml:space="preserve"> и для чего его применяют</w:t>
      </w:r>
    </w:p>
    <w:p w14:paraId="66A37842" w14:textId="7D409B68" w:rsidR="00E913F1" w:rsidRDefault="00740CA8" w:rsidP="00E751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содержит действующее вещество </w:t>
      </w:r>
      <w:proofErr w:type="spellStart"/>
      <w:r w:rsidR="00826ED8" w:rsidRPr="00826E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тадалафил</w:t>
      </w:r>
      <w:proofErr w:type="spellEnd"/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846C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46C23" w:rsidRPr="00920A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относится к группе </w:t>
      </w:r>
      <w:r w:rsidR="00826E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826ED8" w:rsidRPr="0082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применяемые в урологии, средства для лечения </w:t>
      </w:r>
      <w:proofErr w:type="spellStart"/>
      <w:r w:rsidR="00826ED8" w:rsidRPr="00826ED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эректильной</w:t>
      </w:r>
      <w:proofErr w:type="spellEnd"/>
      <w:r w:rsidR="00826ED8" w:rsidRPr="0082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дисфункции.</w:t>
      </w:r>
    </w:p>
    <w:p w14:paraId="2571C3CF" w14:textId="77777777" w:rsidR="00E913F1" w:rsidRPr="00920A4A" w:rsidRDefault="00E913F1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B542E0" w14:textId="77777777" w:rsidR="00E913F1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применению </w:t>
      </w:r>
    </w:p>
    <w:p w14:paraId="1383F9B8" w14:textId="4D2501DF" w:rsidR="00E31EBB" w:rsidRDefault="007D157C" w:rsidP="00E3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="00E31EBB" w:rsidRPr="000D4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31EBB" w:rsidRPr="000D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="00E31EBB" w:rsidRP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 к применению у взрослых</w:t>
      </w:r>
      <w:r w:rsid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</w:t>
      </w:r>
      <w:r w:rsidR="00E31EBB" w:rsidRP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</w:t>
      </w:r>
      <w:r w:rsidR="00E31EBB" w:rsidRP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</w:t>
      </w:r>
      <w:r w:rsid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0FB1A7" w14:textId="314F1EBE" w:rsidR="00E31EBB" w:rsidRPr="00F02CAF" w:rsidRDefault="00E31EBB" w:rsidP="00E31EB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</w:t>
      </w:r>
      <w:proofErr w:type="spellEnd"/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(ЭД)</w:t>
      </w:r>
      <w:r w:rsidR="007D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обеспечения эффекта </w:t>
      </w:r>
      <w:proofErr w:type="spellStart"/>
      <w:r w:rsidR="007D1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тадалафила</w:t>
      </w:r>
      <w:proofErr w:type="spellEnd"/>
      <w:r w:rsidR="007D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сексуальная стимуляция)</w:t>
      </w:r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1F3B24" w14:textId="77777777" w:rsidR="00E31EBB" w:rsidRPr="00F02CAF" w:rsidRDefault="00E31EBB" w:rsidP="00E31EB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симптомы со стороны нижних мочевых путей у пациентов с доброкачественной гиперплазией предстательной железы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(ДГПЖ)</w:t>
      </w:r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дозировки 5 мг);</w:t>
      </w:r>
    </w:p>
    <w:p w14:paraId="1B2CCE5D" w14:textId="77777777" w:rsidR="00E31EBB" w:rsidRPr="00F02CAF" w:rsidRDefault="00E31EBB" w:rsidP="00E31EB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</w:t>
      </w:r>
      <w:proofErr w:type="spellEnd"/>
      <w:r w:rsidRPr="00F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дисфункция у пациентов с симптомами со стороны нижних мочевых путей на фоне доброкачественной гиперплазии предстательной железы (для дозировки 5 мг).</w:t>
      </w:r>
    </w:p>
    <w:p w14:paraId="1F1AA7F4" w14:textId="77777777" w:rsidR="00826ED8" w:rsidRPr="00E913F1" w:rsidRDefault="00826ED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10A770" w14:textId="3D562010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Способ действия препарата </w:t>
      </w:r>
      <w:proofErr w:type="spellStart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</w:p>
    <w:p w14:paraId="10576C66" w14:textId="77777777" w:rsidR="00105756" w:rsidRDefault="00105756" w:rsidP="001057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эректильной</w:t>
      </w:r>
      <w:proofErr w:type="spellEnd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дисфункции препарат </w:t>
      </w:r>
      <w:proofErr w:type="spellStart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Pr="00E31EBB">
        <w:t xml:space="preserve"> </w:t>
      </w:r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ВЕРТЕКС существенно улучшает способность к эрекции. При половом возбуждении </w:t>
      </w:r>
      <w:proofErr w:type="spellStart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расслабляет сосуды полового члена, улучшает приток крови к тканям, в результате улучшается </w:t>
      </w:r>
      <w:proofErr w:type="spellStart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</w:t>
      </w:r>
      <w:proofErr w:type="spellEnd"/>
      <w:r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функция. </w:t>
      </w:r>
    </w:p>
    <w:p w14:paraId="6B16AF05" w14:textId="03939568" w:rsidR="00E31EBB" w:rsidRDefault="00721D29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="00E31EBB"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31EBB"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756"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ВЕРТЕКС </w:t>
      </w:r>
      <w:r w:rsidR="00E31EBB"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помогает бороться с симптомами со стороны нижних мочевых путей при доброкачественной гиперплазии предстательной железы. Это заболевание может развиваться с возрастом и эти симптомы включают затруднение мочеиспускания, ощущение неполного опорожнения мочевого пузыря и более частые позывы к мочеиспусканию даже ночью.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EBB"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ВЕРТЕКС улучшает кровоток предстательной железы и мочевого пузыря, расслабляет мышцы этих органов,</w:t>
      </w:r>
      <w:r w:rsid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уменьшая симптомы ДГПЖ через 1 – </w:t>
      </w:r>
      <w:r w:rsidR="00E31EBB" w:rsidRPr="00E3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недели после начала лечения. </w:t>
      </w:r>
    </w:p>
    <w:p w14:paraId="2F2596F5" w14:textId="1B857CEF" w:rsidR="00740CA8" w:rsidRDefault="00740CA8" w:rsidP="00E751DA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улучшение не наступило</w:t>
      </w:r>
      <w:r w:rsidR="00602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Вы чувствуете ухудшение, необходимо обратиться к врачу.</w:t>
      </w:r>
    </w:p>
    <w:p w14:paraId="6674DDBB" w14:textId="77777777" w:rsidR="00826ED8" w:rsidRPr="00740CA8" w:rsidRDefault="00826ED8" w:rsidP="00E751DA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5402BA" w14:textId="6EB5EABE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2. О чем следует знать перед приемом препарата </w:t>
      </w:r>
      <w:proofErr w:type="spellStart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</w:p>
    <w:p w14:paraId="48F942A1" w14:textId="77777777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Противопоказания</w:t>
      </w:r>
    </w:p>
    <w:p w14:paraId="1D7E0903" w14:textId="1BB402AF" w:rsidR="00740CA8" w:rsidRPr="00740CA8" w:rsidRDefault="00740CA8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 </w:t>
      </w:r>
      <w:r w:rsidR="00B65D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</w:t>
      </w:r>
      <w:r w:rsidR="008718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нимай</w:t>
      </w:r>
      <w:r w:rsidR="00B65D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</w:t>
      </w:r>
      <w:r w:rsidR="00B65DA7"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препарат </w:t>
      </w:r>
      <w:proofErr w:type="spellStart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3953D0A4" w14:textId="3990BE22" w:rsidR="00C140B9" w:rsidRDefault="00740CA8" w:rsidP="001057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у Вас аллергия на </w:t>
      </w:r>
      <w:proofErr w:type="spellStart"/>
      <w:r w:rsidR="00105756" w:rsidRPr="00105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BC6C00"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3F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любые другие компоненты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препарата (перечисленные в разделе 6 листка-вкладыша);</w:t>
      </w:r>
    </w:p>
    <w:p w14:paraId="60196250" w14:textId="753CED9A" w:rsidR="00B43D7A" w:rsidRPr="00B43D7A" w:rsidRDefault="00B43D7A" w:rsidP="001057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</w:t>
      </w:r>
      <w:r w:rsid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принимаете</w:t>
      </w:r>
      <w:r w:rsid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препараты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содержащи</w:t>
      </w:r>
      <w:r w:rsidR="00D760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любые органические нитраты</w:t>
      </w:r>
      <w:r w:rsidR="00105756" w:rsidRPr="00105756">
        <w:t xml:space="preserve"> 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(применяют п</w:t>
      </w:r>
      <w:r w:rsid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 болях и дискомфорте в груди –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симптомах стенокардии). В клинических исследованиях было показан</w:t>
      </w:r>
      <w:r w:rsidR="00D54A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о, что </w:t>
      </w:r>
      <w:proofErr w:type="spellStart"/>
      <w:r w:rsidR="00D54A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D54A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усиливает </w:t>
      </w:r>
      <w:r w:rsid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D54A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ипертензивное (снижение артериального давления) действие нитратов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37731B3" w14:textId="77777777" w:rsidR="00B205F1" w:rsidRDefault="00B43D7A" w:rsidP="00D54AC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у Вас </w:t>
      </w:r>
      <w:r w:rsidR="00D54AC0" w:rsidRPr="00D54A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есть какое-либо заболевание сердечно-сосудистой системы, при котором противопоказана сексуальная активность</w:t>
      </w:r>
      <w:r w:rsidR="00D54A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0B288FE0" w14:textId="490B1CFD" w:rsidR="00B205F1" w:rsidRPr="00B205F1" w:rsidRDefault="00B205F1" w:rsidP="00B205F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кровообращения в сердце (инфаркт миокарда) в течение последних 90 дней;</w:t>
      </w:r>
    </w:p>
    <w:p w14:paraId="2E242DD0" w14:textId="22DEB9E3" w:rsidR="00B205F1" w:rsidRPr="00B205F1" w:rsidRDefault="00B205F1" w:rsidP="00B205F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 в груди (нестабильная стенокардия), в </w:t>
      </w:r>
      <w:proofErr w:type="spellStart"/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 время полового акта;</w:t>
      </w:r>
    </w:p>
    <w:p w14:paraId="3CFE4933" w14:textId="68CFDD8E" w:rsidR="00B205F1" w:rsidRPr="00B205F1" w:rsidRDefault="00CC12A1" w:rsidP="00CC12A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заболевание сердца с </w:t>
      </w:r>
      <w:r w:rsidRPr="00CC12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характерными симптомами (одышка, снижение физической актив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ности, утомляемость, отеки</w:t>
      </w:r>
      <w:r w:rsidRPr="00CC12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(хроническая сердечная недостаточность</w:t>
      </w:r>
      <w:r w:rsidR="00B205F1"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II класса и выше по классификации NYHA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B205F1"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последних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 месяцев;</w:t>
      </w:r>
    </w:p>
    <w:p w14:paraId="024AEBB1" w14:textId="03B053C8" w:rsidR="00B205F1" w:rsidRPr="00B205F1" w:rsidRDefault="00B205F1" w:rsidP="00CC12A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неконтролируемое нарушение сердечного ритма</w:t>
      </w:r>
      <w:r w:rsidR="00CC12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(аритмия)</w:t>
      </w: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F40A7B1" w14:textId="3AA1BB28" w:rsidR="00B205F1" w:rsidRPr="00B205F1" w:rsidRDefault="00B205F1" w:rsidP="00CC12A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понижение артериального давления </w:t>
      </w:r>
      <w:r w:rsidR="00CC12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(артериальная гипотензия) </w:t>
      </w: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(менее 90/50 мм </w:t>
      </w:r>
      <w:proofErr w:type="spellStart"/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рт.ст</w:t>
      </w:r>
      <w:proofErr w:type="spellEnd"/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.);</w:t>
      </w:r>
    </w:p>
    <w:p w14:paraId="3E6DE23B" w14:textId="70BBC959" w:rsidR="00B205F1" w:rsidRPr="00B205F1" w:rsidRDefault="00B205F1" w:rsidP="00CC12A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неконтролируемое повышение давления</w:t>
      </w:r>
      <w:r w:rsidR="00CC12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(артериальная гипер</w:t>
      </w:r>
      <w:r w:rsidR="00CC12A1" w:rsidRPr="00CC12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тензия)</w:t>
      </w: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8DD72D9" w14:textId="4242544B" w:rsidR="00B43D7A" w:rsidRPr="00B205F1" w:rsidRDefault="00B205F1" w:rsidP="00B205F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0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нарушение кровообращения мозга (инсульт) в течение последних 6 месяцев; </w:t>
      </w:r>
    </w:p>
    <w:p w14:paraId="08A4C581" w14:textId="63F20690" w:rsidR="00942791" w:rsidRPr="00105756" w:rsidRDefault="00CC12A1" w:rsidP="001057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</w:t>
      </w:r>
      <w:r w:rsidR="00942791" w:rsidRPr="009427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 зрение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один глаз вследствие неартериальной передней ишемической оптической </w:t>
      </w:r>
      <w:proofErr w:type="spellStart"/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нейропатии</w:t>
      </w:r>
      <w:proofErr w:type="spellEnd"/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(вне зависимости от связи с предшествующим приемом ингибиторов ФДЭ-5);</w:t>
      </w:r>
    </w:p>
    <w:p w14:paraId="31AEDBAF" w14:textId="4D146241" w:rsidR="00105756" w:rsidRPr="00105756" w:rsidRDefault="00B80449" w:rsidP="00B804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</w:t>
      </w:r>
      <w:r w:rsidR="00942791" w:rsidRPr="009427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3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доксазозин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044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лечения нарушений мочеиспускания)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другие ингибиторы ФДЭ-5 и другие варианты</w:t>
      </w:r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терапии </w:t>
      </w:r>
      <w:proofErr w:type="spellStart"/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эректильной</w:t>
      </w:r>
      <w:proofErr w:type="spellEnd"/>
      <w:r w:rsidR="00105756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дисфункции; </w:t>
      </w:r>
    </w:p>
    <w:p w14:paraId="162D5954" w14:textId="4128A87C" w:rsidR="00105756" w:rsidRPr="00AC33E9" w:rsidRDefault="00693EA1" w:rsidP="00D15524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одновременно принимаете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стимуляторы</w:t>
      </w:r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гуанилатциклазы</w:t>
      </w:r>
      <w:proofErr w:type="spellEnd"/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такими как </w:t>
      </w:r>
      <w:proofErr w:type="spellStart"/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риоцигуат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лечения высокого давления в легких)</w:t>
      </w:r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5524" w:rsidRP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это может привести к значительному снижению артериального давления</w:t>
      </w:r>
      <w:r w:rsid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5524" w:rsidRP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симптоматической гипотензии</w:t>
      </w:r>
      <w:r w:rsid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F5FDA4" w14:textId="77777777" w:rsidR="007D157C" w:rsidRDefault="00693EA1" w:rsidP="00D15524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Вас</w:t>
      </w:r>
      <w:r w:rsidR="00D15524" w:rsidRP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</w:t>
      </w:r>
      <w:r w:rsidRPr="0069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524" w:rsidRP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работой почек</w:t>
      </w:r>
      <w:r w:rsid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(тяжелая хроническая почечная</w:t>
      </w:r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</w:t>
      </w:r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5524" w:rsidRP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клиренс креатинина</w:t>
      </w:r>
      <w:r w:rsidR="00105756" w:rsidRPr="00AC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30 мл/мин)</w:t>
      </w:r>
      <w:r w:rsidR="00D15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15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B3FEE9" w14:textId="1DDE0A02" w:rsidR="007510B5" w:rsidRPr="00105756" w:rsidRDefault="007D157C" w:rsidP="00D15524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редкая наследственная непереносимость галактозы, дефицит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глюкозо-галактозной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="00B43D7A" w:rsidRPr="00105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0C9613B" w14:textId="77777777" w:rsidR="00826ED8" w:rsidRPr="00B43D7A" w:rsidRDefault="00826ED8" w:rsidP="00826ED8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BC9BD3" w14:textId="77777777" w:rsidR="00740CA8" w:rsidRPr="00740CA8" w:rsidRDefault="00740CA8" w:rsidP="00E75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Особые указания и меры предосторожности </w:t>
      </w:r>
    </w:p>
    <w:p w14:paraId="0F799840" w14:textId="50B383F4" w:rsidR="00DE29BF" w:rsidRPr="00680858" w:rsidRDefault="00740CA8" w:rsidP="00E751D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0CA8">
        <w:rPr>
          <w:rFonts w:ascii="Times New Roman" w:eastAsia="Calibri" w:hAnsi="Times New Roman" w:cs="Times New Roman"/>
          <w:sz w:val="24"/>
          <w:szCs w:val="24"/>
        </w:rPr>
        <w:t xml:space="preserve">Перед приемом препарата </w:t>
      </w:r>
      <w:proofErr w:type="spellStart"/>
      <w:r w:rsidR="00826ED8" w:rsidRPr="00826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826ED8" w:rsidRPr="0082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 </w:t>
      </w:r>
      <w:r w:rsidRPr="00740CA8">
        <w:rPr>
          <w:rFonts w:ascii="Times New Roman" w:eastAsia="Calibri" w:hAnsi="Times New Roman" w:cs="Times New Roman"/>
          <w:sz w:val="24"/>
          <w:szCs w:val="24"/>
        </w:rPr>
        <w:t>проконсультируйтесь с лечащим врачом</w:t>
      </w:r>
      <w:r w:rsidR="00205B55">
        <w:rPr>
          <w:rFonts w:ascii="Times New Roman" w:eastAsia="Calibri" w:hAnsi="Times New Roman" w:cs="Times New Roman"/>
          <w:sz w:val="24"/>
          <w:szCs w:val="24"/>
        </w:rPr>
        <w:t>,</w:t>
      </w:r>
      <w:r w:rsidRPr="00740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B55" w:rsidRPr="00205B55">
        <w:rPr>
          <w:rFonts w:ascii="Times New Roman" w:eastAsia="Calibri" w:hAnsi="Times New Roman" w:cs="Times New Roman"/>
          <w:sz w:val="24"/>
          <w:szCs w:val="24"/>
        </w:rPr>
        <w:t xml:space="preserve">особенно если у Вас имеется или когда-либо имелось любое из следующих состояний или заболеваний: </w:t>
      </w:r>
    </w:p>
    <w:p w14:paraId="528A8D20" w14:textId="29DD771F" w:rsidR="003266BB" w:rsidRDefault="003266BB" w:rsidP="003266BB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у Вас проблемы с </w:t>
      </w:r>
      <w:r w:rsidR="00EB55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печенью или почками</w:t>
      </w:r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50D34C0D" w14:textId="77777777" w:rsidR="003266BB" w:rsidRDefault="003266BB" w:rsidP="003266BB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у Вас была раньше длительная болезненная эрекция, не связанная с половым возбуждением, или если у Вас есть анатомическая деформация полового члена (угловое искривление, кавернозный фиброз или болезнь 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Пейрони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</w:t>
      </w:r>
    </w:p>
    <w:p w14:paraId="7392395A" w14:textId="47656981" w:rsidR="007B0EF4" w:rsidRDefault="003266BB" w:rsidP="003266BB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Вы принимаете ингибиторы изофермента СУРЗА4 (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ритонавир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саквинавир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кетоконазол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итраконазол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кларитромицин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эритромицин, грейпфрутовый сок), препараты для снижения высокого артериального давлен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ия (гипотензивные средства), </w:t>
      </w:r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препараты, применяемые для лечения аденомы простаты и облысения (ингибиторы 5-</w:t>
      </w:r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альфа </w:t>
      </w:r>
      <w:proofErr w:type="spellStart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редуктазы</w:t>
      </w:r>
      <w:proofErr w:type="spellEnd"/>
      <w:r w:rsidRPr="003266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или препараты для лечения гиперплазии простаты (альфа1-адреноблокаторы)</w:t>
      </w:r>
      <w:r w:rsidR="00673E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188D5308" w14:textId="4624BE65" w:rsidR="00673E32" w:rsidRDefault="00673E32" w:rsidP="00673E3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3E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у Вас какие-либо проблемы с сердечно-сосудистой системой;</w:t>
      </w:r>
    </w:p>
    <w:p w14:paraId="0AA8F2B9" w14:textId="040949BA" w:rsidR="00673E32" w:rsidRPr="003266BB" w:rsidRDefault="00673E32" w:rsidP="00673E3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3E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Вы перенесли операцию на органах малого таза, в том числе, если Вам удалили предстательную железу.</w:t>
      </w:r>
    </w:p>
    <w:p w14:paraId="0C7B9FA2" w14:textId="77777777" w:rsidR="003266BB" w:rsidRPr="003266BB" w:rsidRDefault="003266BB" w:rsidP="003266B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внезапного нарушения зрения или слуха немедленно прекратите принимать препарат и обратитесь к врачу.</w:t>
      </w:r>
    </w:p>
    <w:p w14:paraId="7DA7BE00" w14:textId="77777777" w:rsidR="003266BB" w:rsidRPr="003266BB" w:rsidRDefault="003266BB" w:rsidP="003266B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Ваша эрекция продолжается 4 часа и более, немедленно обратитесь за медицинской помощью.</w:t>
      </w:r>
    </w:p>
    <w:p w14:paraId="425BF915" w14:textId="7BB2A20D" w:rsidR="003266BB" w:rsidRPr="003266BB" w:rsidRDefault="003266BB" w:rsidP="003266B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Применение препарата </w:t>
      </w:r>
      <w:proofErr w:type="spellStart"/>
      <w:r w:rsidR="00EB55E5" w:rsidRPr="00EB55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B55E5" w:rsidRPr="00EB55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ВЕРТЕКС</w:t>
      </w:r>
      <w:r w:rsidRPr="00326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какими-либо другими препаратами для лечения</w:t>
      </w:r>
      <w:r w:rsidRPr="003266BB">
        <w:t xml:space="preserve"> </w:t>
      </w:r>
      <w:proofErr w:type="spellStart"/>
      <w:r w:rsidRPr="00326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эректильной</w:t>
      </w:r>
      <w:proofErr w:type="spellEnd"/>
      <w:r w:rsidRPr="00326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дисфункции возможно только</w:t>
      </w:r>
      <w:r w:rsidR="00A15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консультации с врачом.</w:t>
      </w:r>
    </w:p>
    <w:p w14:paraId="131A3289" w14:textId="77777777" w:rsidR="003266BB" w:rsidRDefault="003266BB" w:rsidP="003266B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A8963B6" w14:textId="7B046B38" w:rsidR="00740CA8" w:rsidRDefault="00325D66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Дети</w:t>
      </w:r>
    </w:p>
    <w:p w14:paraId="68853E64" w14:textId="32E13D2C" w:rsidR="00BE0F50" w:rsidRDefault="00BE6B0E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Pr="00BE6B0E">
        <w:t xml:space="preserve"> </w:t>
      </w:r>
      <w:r w:rsidRPr="00BE6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предназначен для применения у детей и подростков до 18 лет.</w:t>
      </w:r>
    </w:p>
    <w:p w14:paraId="470D1770" w14:textId="77777777" w:rsidR="00BE6B0E" w:rsidRPr="00E549D2" w:rsidRDefault="00BE6B0E" w:rsidP="00E751DA">
      <w:pPr>
        <w:spacing w:after="0" w:line="360" w:lineRule="auto"/>
        <w:jc w:val="both"/>
      </w:pPr>
    </w:p>
    <w:p w14:paraId="6758D5FC" w14:textId="12053584" w:rsidR="00740CA8" w:rsidRPr="00740CA8" w:rsidRDefault="00740CA8" w:rsidP="00E75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препараты и препарат </w:t>
      </w:r>
      <w:proofErr w:type="spellStart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826ED8" w:rsidRPr="0082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</w:p>
    <w:p w14:paraId="56161324" w14:textId="77777777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Сообщите лечащему врачу о том, что Вы принимаете, недавно принимали или можете начать принимать какие-либо другие препараты. </w:t>
      </w:r>
    </w:p>
    <w:p w14:paraId="27E929D1" w14:textId="0C7AE43D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color w:val="000000"/>
          <w:sz w:val="24"/>
          <w:szCs w:val="24"/>
        </w:rPr>
        <w:t xml:space="preserve">Это связано с тем, что препарат </w:t>
      </w:r>
      <w:proofErr w:type="spellStart"/>
      <w:r w:rsidR="006B162C" w:rsidRPr="006B1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6B162C" w:rsidRPr="006B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="005B21B2" w:rsidRPr="005B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CA8">
        <w:rPr>
          <w:rFonts w:ascii="Times New Roman" w:hAnsi="Times New Roman" w:cs="Times New Roman"/>
          <w:sz w:val="24"/>
          <w:szCs w:val="24"/>
        </w:rPr>
        <w:t>может повлиять на действие других препаратов или может увеличить риск и степень серьезности нежелательных реакций.</w:t>
      </w:r>
    </w:p>
    <w:p w14:paraId="004D432B" w14:textId="218A0EA1" w:rsidR="00590E7D" w:rsidRDefault="0041390C" w:rsidP="00E751DA">
      <w:pPr>
        <w:pStyle w:val="23"/>
        <w:shd w:val="clear" w:color="auto" w:fill="auto"/>
        <w:spacing w:line="360" w:lineRule="auto"/>
        <w:ind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9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 поставьте в известность лечащего врача, если Вы принимаете следующие препараты:</w:t>
      </w:r>
    </w:p>
    <w:p w14:paraId="457BCECE" w14:textId="67D7026E" w:rsidR="00BE6B0E" w:rsidRDefault="00BE6B0E" w:rsidP="00E51563">
      <w:pPr>
        <w:pStyle w:val="2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кетоконазол</w:t>
      </w:r>
      <w:proofErr w:type="spellEnd"/>
      <w:r w:rsidR="00E51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563" w:rsidRPr="00E51563">
        <w:rPr>
          <w:rFonts w:ascii="Times New Roman" w:hAnsi="Times New Roman" w:cs="Times New Roman"/>
          <w:sz w:val="24"/>
          <w:szCs w:val="24"/>
        </w:rPr>
        <w:t>итраконазол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(</w:t>
      </w:r>
      <w:r w:rsidR="00E51563" w:rsidRPr="00BE6B0E">
        <w:rPr>
          <w:rFonts w:ascii="Times New Roman" w:hAnsi="Times New Roman" w:cs="Times New Roman"/>
          <w:sz w:val="24"/>
          <w:szCs w:val="24"/>
        </w:rPr>
        <w:t xml:space="preserve">препараты </w:t>
      </w:r>
      <w:r w:rsidRPr="00BE6B0E">
        <w:rPr>
          <w:rFonts w:ascii="Times New Roman" w:hAnsi="Times New Roman" w:cs="Times New Roman"/>
          <w:sz w:val="24"/>
          <w:szCs w:val="24"/>
        </w:rPr>
        <w:t>для лечения грибковой инфекции);</w:t>
      </w:r>
    </w:p>
    <w:p w14:paraId="1A9C0322" w14:textId="77777777" w:rsidR="00BE6B0E" w:rsidRDefault="00BE6B0E" w:rsidP="00BE6B0E">
      <w:pPr>
        <w:pStyle w:val="2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ритонавир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саквинавир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(препараты для лечения СПИДа и ВИЧ инфекции);</w:t>
      </w:r>
    </w:p>
    <w:p w14:paraId="7C0A0088" w14:textId="73A0C644" w:rsidR="00BE6B0E" w:rsidRPr="00E51563" w:rsidRDefault="00BE6B0E" w:rsidP="00E51563">
      <w:pPr>
        <w:pStyle w:val="2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0E">
        <w:rPr>
          <w:rFonts w:ascii="Times New Roman" w:hAnsi="Times New Roman" w:cs="Times New Roman"/>
          <w:sz w:val="24"/>
          <w:szCs w:val="24"/>
        </w:rPr>
        <w:t xml:space="preserve">эритромицин, </w:t>
      </w:r>
      <w:proofErr w:type="spellStart"/>
      <w:r w:rsidRPr="00BE6B0E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 w:rsidR="00E51563">
        <w:rPr>
          <w:rFonts w:ascii="Times New Roman" w:hAnsi="Times New Roman" w:cs="Times New Roman"/>
          <w:sz w:val="24"/>
          <w:szCs w:val="24"/>
        </w:rPr>
        <w:t>,</w:t>
      </w:r>
      <w:r w:rsidRPr="00BE6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563" w:rsidRPr="00BE6B0E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="00E51563" w:rsidRPr="00BE6B0E">
        <w:rPr>
          <w:rFonts w:ascii="Times New Roman" w:hAnsi="Times New Roman" w:cs="Times New Roman"/>
          <w:sz w:val="24"/>
          <w:szCs w:val="24"/>
        </w:rPr>
        <w:t xml:space="preserve"> </w:t>
      </w:r>
      <w:r w:rsidRPr="00BE6B0E">
        <w:rPr>
          <w:rFonts w:ascii="Times New Roman" w:hAnsi="Times New Roman" w:cs="Times New Roman"/>
          <w:sz w:val="24"/>
          <w:szCs w:val="24"/>
        </w:rPr>
        <w:t>(</w:t>
      </w:r>
      <w:r w:rsidR="00E51563" w:rsidRPr="00BE6B0E">
        <w:rPr>
          <w:rFonts w:ascii="Times New Roman" w:hAnsi="Times New Roman" w:cs="Times New Roman"/>
          <w:sz w:val="24"/>
          <w:szCs w:val="24"/>
        </w:rPr>
        <w:t xml:space="preserve">препараты </w:t>
      </w:r>
      <w:r w:rsidRPr="00BE6B0E">
        <w:rPr>
          <w:rFonts w:ascii="Times New Roman" w:hAnsi="Times New Roman" w:cs="Times New Roman"/>
          <w:sz w:val="24"/>
          <w:szCs w:val="24"/>
        </w:rPr>
        <w:t>для лечения бактериальной инфекции);</w:t>
      </w:r>
    </w:p>
    <w:p w14:paraId="76482181" w14:textId="36F345F9" w:rsidR="00BE6B0E" w:rsidRDefault="00BE6B0E" w:rsidP="00BE6B0E">
      <w:pPr>
        <w:pStyle w:val="2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фенобарбитал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фениотоин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B0E"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(противосудорожные препараты);</w:t>
      </w:r>
    </w:p>
    <w:p w14:paraId="2DD03288" w14:textId="453C4F2D" w:rsidR="00B0253A" w:rsidRPr="00B0253A" w:rsidRDefault="00B0253A" w:rsidP="00B0253A">
      <w:pPr>
        <w:pStyle w:val="2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0E">
        <w:rPr>
          <w:rFonts w:ascii="Times New Roman" w:hAnsi="Times New Roman" w:cs="Times New Roman"/>
          <w:sz w:val="24"/>
          <w:szCs w:val="24"/>
        </w:rPr>
        <w:t>нитраты (для лечения заболеваний сердца);</w:t>
      </w:r>
    </w:p>
    <w:p w14:paraId="31C140B0" w14:textId="3F29D915" w:rsidR="00B0253A" w:rsidRDefault="00B0253A" w:rsidP="00C5200F">
      <w:pPr>
        <w:pStyle w:val="2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0253A">
        <w:rPr>
          <w:rFonts w:ascii="Times New Roman" w:hAnsi="Times New Roman" w:cs="Times New Roman"/>
          <w:sz w:val="24"/>
          <w:szCs w:val="24"/>
        </w:rPr>
        <w:t>ипотензивные препараты (включая блокаторы медленных кальциевых каналов)</w:t>
      </w:r>
      <w:r w:rsidR="00C5200F" w:rsidRPr="00C5200F">
        <w:t xml:space="preserve"> </w:t>
      </w:r>
      <w:r w:rsidR="00C5200F">
        <w:t>(</w:t>
      </w:r>
      <w:r w:rsidR="00C5200F" w:rsidRPr="00C5200F">
        <w:rPr>
          <w:rFonts w:ascii="Times New Roman" w:hAnsi="Times New Roman" w:cs="Times New Roman"/>
          <w:sz w:val="24"/>
          <w:szCs w:val="24"/>
        </w:rPr>
        <w:t>препараты, применяемые для лечения высокого артериального давления</w:t>
      </w:r>
      <w:r w:rsidR="00C520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C7699D" w14:textId="57CD9321" w:rsidR="00BE6B0E" w:rsidRDefault="00BE6B0E" w:rsidP="00C5200F">
      <w:pPr>
        <w:pStyle w:val="2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доксазозин</w:t>
      </w:r>
      <w:proofErr w:type="spellEnd"/>
      <w:r w:rsidR="00C52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00F">
        <w:rPr>
          <w:rFonts w:ascii="Times New Roman" w:hAnsi="Times New Roman" w:cs="Times New Roman"/>
          <w:sz w:val="24"/>
          <w:szCs w:val="24"/>
        </w:rPr>
        <w:t>альфузозин</w:t>
      </w:r>
      <w:proofErr w:type="spellEnd"/>
      <w:r w:rsidR="00C52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00F" w:rsidRPr="00C5200F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C5200F">
        <w:rPr>
          <w:rFonts w:ascii="Times New Roman" w:hAnsi="Times New Roman" w:cs="Times New Roman"/>
          <w:sz w:val="24"/>
          <w:szCs w:val="24"/>
        </w:rPr>
        <w:t xml:space="preserve">, </w:t>
      </w:r>
      <w:r w:rsidR="00C5200F" w:rsidRPr="00BE6B0E">
        <w:rPr>
          <w:rFonts w:ascii="Times New Roman" w:hAnsi="Times New Roman" w:cs="Times New Roman"/>
          <w:sz w:val="24"/>
          <w:szCs w:val="24"/>
        </w:rPr>
        <w:t>ингибиторы 5-альфа-редуктазы</w:t>
      </w:r>
      <w:r w:rsidRPr="00BE6B0E">
        <w:rPr>
          <w:rFonts w:ascii="Times New Roman" w:hAnsi="Times New Roman" w:cs="Times New Roman"/>
          <w:sz w:val="24"/>
          <w:szCs w:val="24"/>
        </w:rPr>
        <w:t xml:space="preserve"> (</w:t>
      </w:r>
      <w:r w:rsidR="00C5200F">
        <w:rPr>
          <w:rFonts w:ascii="Times New Roman" w:hAnsi="Times New Roman" w:cs="Times New Roman"/>
          <w:sz w:val="24"/>
          <w:szCs w:val="24"/>
        </w:rPr>
        <w:t>препараты для лечения</w:t>
      </w:r>
      <w:r w:rsidRPr="00BE6B0E">
        <w:rPr>
          <w:rFonts w:ascii="Times New Roman" w:hAnsi="Times New Roman" w:cs="Times New Roman"/>
          <w:sz w:val="24"/>
          <w:szCs w:val="24"/>
        </w:rPr>
        <w:t xml:space="preserve"> ДГПЖ);</w:t>
      </w:r>
    </w:p>
    <w:p w14:paraId="6FBDA67A" w14:textId="1B2802E2" w:rsidR="00BE6B0E" w:rsidRPr="00BE6B0E" w:rsidRDefault="00BE6B0E" w:rsidP="00BE6B0E">
      <w:pPr>
        <w:pStyle w:val="2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риоцигуат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(для лечения повышенно</w:t>
      </w:r>
      <w:r w:rsidR="00D76093">
        <w:rPr>
          <w:rFonts w:ascii="Times New Roman" w:hAnsi="Times New Roman" w:cs="Times New Roman"/>
          <w:sz w:val="24"/>
          <w:szCs w:val="24"/>
        </w:rPr>
        <w:t>го</w:t>
      </w:r>
      <w:r w:rsidRPr="00BE6B0E">
        <w:rPr>
          <w:rFonts w:ascii="Times New Roman" w:hAnsi="Times New Roman" w:cs="Times New Roman"/>
          <w:sz w:val="24"/>
          <w:szCs w:val="24"/>
        </w:rPr>
        <w:t xml:space="preserve"> давлени</w:t>
      </w:r>
      <w:r w:rsidR="00D76093">
        <w:rPr>
          <w:rFonts w:ascii="Times New Roman" w:hAnsi="Times New Roman" w:cs="Times New Roman"/>
          <w:sz w:val="24"/>
          <w:szCs w:val="24"/>
        </w:rPr>
        <w:t>я</w:t>
      </w:r>
      <w:r w:rsidRPr="00BE6B0E">
        <w:rPr>
          <w:rFonts w:ascii="Times New Roman" w:hAnsi="Times New Roman" w:cs="Times New Roman"/>
          <w:sz w:val="24"/>
          <w:szCs w:val="24"/>
        </w:rPr>
        <w:t xml:space="preserve"> в легких);</w:t>
      </w:r>
    </w:p>
    <w:p w14:paraId="6F74FC92" w14:textId="08EDE9C0" w:rsidR="00BE6B0E" w:rsidRDefault="00BE6B0E" w:rsidP="005A4E60">
      <w:pPr>
        <w:pStyle w:val="2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этинилэстрадиол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(</w:t>
      </w:r>
      <w:r w:rsidR="005A4E60">
        <w:rPr>
          <w:rFonts w:ascii="Times New Roman" w:hAnsi="Times New Roman" w:cs="Times New Roman"/>
          <w:sz w:val="24"/>
          <w:szCs w:val="24"/>
        </w:rPr>
        <w:t>п</w:t>
      </w:r>
      <w:r w:rsidR="005A4E60" w:rsidRPr="005A4E60">
        <w:rPr>
          <w:rFonts w:ascii="Times New Roman" w:hAnsi="Times New Roman" w:cs="Times New Roman"/>
          <w:sz w:val="24"/>
          <w:szCs w:val="24"/>
        </w:rPr>
        <w:t>репарат, применяемый для лечения рака предстательной железы</w:t>
      </w:r>
      <w:r w:rsidRPr="00BE6B0E">
        <w:rPr>
          <w:rFonts w:ascii="Times New Roman" w:hAnsi="Times New Roman" w:cs="Times New Roman"/>
          <w:sz w:val="24"/>
          <w:szCs w:val="24"/>
        </w:rPr>
        <w:t>);</w:t>
      </w:r>
    </w:p>
    <w:p w14:paraId="6B37C713" w14:textId="36C510D9" w:rsidR="00BE6B0E" w:rsidRDefault="00B0253A" w:rsidP="00BE6B0E">
      <w:pPr>
        <w:pStyle w:val="2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теофиллин,</w:t>
      </w:r>
      <w:r w:rsidRPr="00BE6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B0E" w:rsidRPr="00BE6B0E">
        <w:rPr>
          <w:rFonts w:ascii="Times New Roman" w:hAnsi="Times New Roman" w:cs="Times New Roman"/>
          <w:sz w:val="24"/>
          <w:szCs w:val="24"/>
        </w:rPr>
        <w:t>тербута</w:t>
      </w:r>
      <w:r w:rsidR="00BE6B0E">
        <w:rPr>
          <w:rFonts w:ascii="Times New Roman" w:hAnsi="Times New Roman" w:cs="Times New Roman"/>
          <w:sz w:val="24"/>
          <w:szCs w:val="24"/>
        </w:rPr>
        <w:t>лин</w:t>
      </w:r>
      <w:proofErr w:type="spellEnd"/>
      <w:r w:rsidR="00BE6B0E">
        <w:rPr>
          <w:rFonts w:ascii="Times New Roman" w:hAnsi="Times New Roman" w:cs="Times New Roman"/>
          <w:sz w:val="24"/>
          <w:szCs w:val="24"/>
        </w:rPr>
        <w:t xml:space="preserve"> (препарат для лечения бронх</w:t>
      </w:r>
      <w:r w:rsidR="00BE6B0E" w:rsidRPr="00BE6B0E">
        <w:rPr>
          <w:rFonts w:ascii="Times New Roman" w:hAnsi="Times New Roman" w:cs="Times New Roman"/>
          <w:sz w:val="24"/>
          <w:szCs w:val="24"/>
        </w:rPr>
        <w:t>иальной</w:t>
      </w:r>
      <w:r w:rsidR="00BE6B0E">
        <w:rPr>
          <w:rFonts w:ascii="Times New Roman" w:hAnsi="Times New Roman" w:cs="Times New Roman"/>
          <w:sz w:val="24"/>
          <w:szCs w:val="24"/>
        </w:rPr>
        <w:t xml:space="preserve"> астмы, аллергии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6B0E">
        <w:rPr>
          <w:rFonts w:ascii="Times New Roman" w:hAnsi="Times New Roman" w:cs="Times New Roman"/>
          <w:sz w:val="24"/>
          <w:szCs w:val="24"/>
        </w:rPr>
        <w:t>.</w:t>
      </w:r>
    </w:p>
    <w:p w14:paraId="2E1042BA" w14:textId="77777777" w:rsidR="00BE6B0E" w:rsidRDefault="00BE6B0E" w:rsidP="00BE6B0E">
      <w:pPr>
        <w:pStyle w:val="23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34DB5" w14:textId="60A1C059" w:rsidR="00836427" w:rsidRPr="00513ACD" w:rsidRDefault="00836427" w:rsidP="00E751DA">
      <w:pPr>
        <w:pStyle w:val="23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ACD">
        <w:rPr>
          <w:rFonts w:ascii="Times New Roman" w:hAnsi="Times New Roman" w:cs="Times New Roman"/>
          <w:b/>
          <w:sz w:val="24"/>
          <w:szCs w:val="24"/>
        </w:rPr>
        <w:t xml:space="preserve">Приём препарата </w:t>
      </w:r>
      <w:proofErr w:type="spellStart"/>
      <w:r w:rsidR="00E751DA" w:rsidRPr="00E751DA">
        <w:rPr>
          <w:rFonts w:ascii="Times New Roman" w:hAnsi="Times New Roman" w:cs="Times New Roman"/>
          <w:b/>
          <w:sz w:val="24"/>
          <w:szCs w:val="24"/>
        </w:rPr>
        <w:t>Тадалафил</w:t>
      </w:r>
      <w:proofErr w:type="spellEnd"/>
      <w:r w:rsidR="00E751DA" w:rsidRPr="00E751DA">
        <w:rPr>
          <w:rFonts w:ascii="Times New Roman" w:hAnsi="Times New Roman" w:cs="Times New Roman"/>
          <w:b/>
          <w:sz w:val="24"/>
          <w:szCs w:val="24"/>
        </w:rPr>
        <w:t xml:space="preserve"> ВЕРТЕКС </w:t>
      </w:r>
      <w:r w:rsidRPr="00513ACD">
        <w:rPr>
          <w:rFonts w:ascii="Times New Roman" w:hAnsi="Times New Roman" w:cs="Times New Roman"/>
          <w:b/>
          <w:sz w:val="24"/>
          <w:szCs w:val="24"/>
        </w:rPr>
        <w:t>с</w:t>
      </w:r>
      <w:r w:rsidR="00D94044">
        <w:rPr>
          <w:rFonts w:ascii="Times New Roman" w:hAnsi="Times New Roman" w:cs="Times New Roman"/>
          <w:b/>
          <w:sz w:val="24"/>
          <w:szCs w:val="24"/>
        </w:rPr>
        <w:t xml:space="preserve"> напитками и</w:t>
      </w:r>
      <w:r w:rsidRPr="00513ACD">
        <w:rPr>
          <w:rFonts w:ascii="Times New Roman" w:hAnsi="Times New Roman" w:cs="Times New Roman"/>
          <w:b/>
          <w:sz w:val="24"/>
          <w:szCs w:val="24"/>
        </w:rPr>
        <w:t xml:space="preserve"> алкоголем </w:t>
      </w:r>
    </w:p>
    <w:p w14:paraId="7E99E51A" w14:textId="17E92B13" w:rsidR="00D94044" w:rsidRPr="00D94044" w:rsidRDefault="00D94044" w:rsidP="00D94044">
      <w:pPr>
        <w:pStyle w:val="23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044">
        <w:rPr>
          <w:rFonts w:ascii="Times New Roman" w:hAnsi="Times New Roman" w:cs="Times New Roman"/>
          <w:sz w:val="24"/>
          <w:szCs w:val="24"/>
        </w:rPr>
        <w:t>Грейпфрутовый сок может влиять на эф</w:t>
      </w:r>
      <w:r w:rsidR="009F5182">
        <w:rPr>
          <w:rFonts w:ascii="Times New Roman" w:hAnsi="Times New Roman" w:cs="Times New Roman"/>
          <w:sz w:val="24"/>
          <w:szCs w:val="24"/>
        </w:rPr>
        <w:t xml:space="preserve">фективность препарата </w:t>
      </w:r>
      <w:proofErr w:type="spellStart"/>
      <w:r w:rsidR="009F5182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="009F5182" w:rsidRPr="009F5182">
        <w:t xml:space="preserve"> </w:t>
      </w:r>
      <w:r w:rsidR="009F5182" w:rsidRPr="009F5182">
        <w:rPr>
          <w:rFonts w:ascii="Times New Roman" w:hAnsi="Times New Roman" w:cs="Times New Roman"/>
          <w:sz w:val="24"/>
          <w:szCs w:val="24"/>
        </w:rPr>
        <w:t>ВЕРТЕКС</w:t>
      </w:r>
      <w:r w:rsidRPr="00D94044">
        <w:rPr>
          <w:rFonts w:ascii="Times New Roman" w:hAnsi="Times New Roman" w:cs="Times New Roman"/>
          <w:sz w:val="24"/>
          <w:szCs w:val="24"/>
        </w:rPr>
        <w:t xml:space="preserve">, поэтому принимайте его с осторожностью. </w:t>
      </w:r>
    </w:p>
    <w:p w14:paraId="70F705B6" w14:textId="582C28A4" w:rsidR="00D94044" w:rsidRPr="00D94044" w:rsidRDefault="009F77D8" w:rsidP="00D94044">
      <w:pPr>
        <w:pStyle w:val="23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77D8">
        <w:rPr>
          <w:rFonts w:ascii="Times New Roman" w:hAnsi="Times New Roman" w:cs="Times New Roman"/>
          <w:sz w:val="24"/>
          <w:szCs w:val="24"/>
        </w:rPr>
        <w:t xml:space="preserve">рием алкогольных напитков может оказать влияние на Вашу способность к эрекции. </w:t>
      </w:r>
      <w:r w:rsidR="00D94044" w:rsidRPr="00D94044">
        <w:rPr>
          <w:rFonts w:ascii="Times New Roman" w:hAnsi="Times New Roman" w:cs="Times New Roman"/>
          <w:sz w:val="24"/>
          <w:szCs w:val="24"/>
        </w:rPr>
        <w:t xml:space="preserve">При приеме препарата </w:t>
      </w:r>
      <w:proofErr w:type="spellStart"/>
      <w:r w:rsidR="00D94044" w:rsidRPr="00D94044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="009F5182" w:rsidRPr="009F5182">
        <w:t xml:space="preserve"> </w:t>
      </w:r>
      <w:r w:rsidR="009F5182" w:rsidRPr="009F5182">
        <w:rPr>
          <w:rFonts w:ascii="Times New Roman" w:hAnsi="Times New Roman" w:cs="Times New Roman"/>
          <w:sz w:val="24"/>
          <w:szCs w:val="24"/>
        </w:rPr>
        <w:t xml:space="preserve">ВЕРТЕКС </w:t>
      </w:r>
      <w:r w:rsidR="00D94044" w:rsidRPr="00D94044">
        <w:rPr>
          <w:rFonts w:ascii="Times New Roman" w:hAnsi="Times New Roman" w:cs="Times New Roman"/>
          <w:sz w:val="24"/>
          <w:szCs w:val="24"/>
        </w:rPr>
        <w:t xml:space="preserve">избегайте чрезмерного употребления алкоголя, т.к. это может увеличить риск развития головокружения. </w:t>
      </w:r>
    </w:p>
    <w:p w14:paraId="7C81B225" w14:textId="4FA30D47" w:rsidR="00D94044" w:rsidRDefault="00D94044" w:rsidP="00D94044">
      <w:pPr>
        <w:pStyle w:val="23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044">
        <w:rPr>
          <w:rFonts w:ascii="Times New Roman" w:hAnsi="Times New Roman" w:cs="Times New Roman"/>
          <w:sz w:val="24"/>
          <w:szCs w:val="24"/>
        </w:rPr>
        <w:t>Если у Вас есть дополнительные вопросы, обратитесь к Вашему лечащему врачу.</w:t>
      </w:r>
    </w:p>
    <w:p w14:paraId="2C385B0E" w14:textId="77777777" w:rsidR="00E751DA" w:rsidRDefault="00E751DA" w:rsidP="00E751DA">
      <w:pPr>
        <w:pStyle w:val="2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DB9799" w14:textId="18011D11" w:rsidR="00740CA8" w:rsidRPr="00740CA8" w:rsidRDefault="00740CA8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Беременность, грудное вскармл</w:t>
      </w:r>
      <w:r w:rsidR="006266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ивание и</w:t>
      </w: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фертильность</w:t>
      </w:r>
    </w:p>
    <w:p w14:paraId="4061B212" w14:textId="51789C77" w:rsidR="00740CA8" w:rsidRDefault="00D94044" w:rsidP="00E751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Тадалафил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ВЕРТЕКС </w:t>
      </w:r>
      <w:r w:rsidRPr="00D940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предназначен для применения у женщин. </w:t>
      </w:r>
    </w:p>
    <w:p w14:paraId="326CE49B" w14:textId="77777777" w:rsidR="00E751DA" w:rsidRDefault="00E751DA" w:rsidP="00E751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92AC3" w14:textId="77777777" w:rsidR="007F6C2A" w:rsidRPr="007F6C2A" w:rsidRDefault="00740CA8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Управление транспортными ср</w:t>
      </w:r>
      <w:r w:rsidR="007F6C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едствами и работа с механизмами</w:t>
      </w:r>
    </w:p>
    <w:p w14:paraId="1C84DCA2" w14:textId="473850DB" w:rsidR="00E751DA" w:rsidRDefault="00A96491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91">
        <w:rPr>
          <w:rFonts w:ascii="Times New Roman" w:hAnsi="Times New Roman" w:cs="Times New Roman"/>
          <w:sz w:val="24"/>
          <w:szCs w:val="24"/>
        </w:rPr>
        <w:t xml:space="preserve">Во время лечения препаратом </w:t>
      </w:r>
      <w:proofErr w:type="spellStart"/>
      <w:r w:rsidRPr="00A96491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Pr="00A96491">
        <w:t xml:space="preserve"> </w:t>
      </w:r>
      <w:r w:rsidRPr="00A96491">
        <w:rPr>
          <w:rFonts w:ascii="Times New Roman" w:hAnsi="Times New Roman" w:cs="Times New Roman"/>
          <w:sz w:val="24"/>
          <w:szCs w:val="24"/>
        </w:rPr>
        <w:t>ВЕРТЕКС соблюдайте осторожность при вождении автотранспорта и занятиях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 w14:paraId="15FD983B" w14:textId="77777777" w:rsidR="00A96491" w:rsidRDefault="00A96491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0993" w14:textId="53D30501" w:rsidR="00AA2F9E" w:rsidRPr="00AA2F9E" w:rsidRDefault="00882142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 </w:t>
      </w:r>
      <w:r w:rsidRPr="00E266F0">
        <w:rPr>
          <w:rFonts w:ascii="Times New Roman" w:hAnsi="Times New Roman" w:cs="Times New Roman"/>
          <w:b/>
          <w:sz w:val="24"/>
          <w:szCs w:val="24"/>
        </w:rPr>
        <w:t>содержит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F9E" w:rsidRPr="00AA2F9E">
        <w:rPr>
          <w:rFonts w:ascii="Times New Roman" w:hAnsi="Times New Roman" w:cs="Times New Roman"/>
          <w:b/>
          <w:sz w:val="24"/>
          <w:szCs w:val="24"/>
        </w:rPr>
        <w:t>лактоз</w:t>
      </w:r>
      <w:r w:rsidR="00630C11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51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CDA726" w14:textId="2898F452" w:rsidR="00740CA8" w:rsidRDefault="00AA2F9E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9E">
        <w:rPr>
          <w:rFonts w:ascii="Times New Roman" w:hAnsi="Times New Roman" w:cs="Times New Roman"/>
          <w:sz w:val="24"/>
          <w:szCs w:val="24"/>
        </w:rPr>
        <w:t xml:space="preserve">Если у Вас непереносимость некоторых сахаров, обратитесь к лечащему врачу перед приемом лекарственного препарата </w:t>
      </w:r>
      <w:proofErr w:type="spellStart"/>
      <w:r w:rsidR="00E751DA" w:rsidRPr="00E751DA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="00E751DA" w:rsidRPr="00E751DA">
        <w:rPr>
          <w:rFonts w:ascii="Times New Roman" w:hAnsi="Times New Roman" w:cs="Times New Roman"/>
          <w:sz w:val="24"/>
          <w:szCs w:val="24"/>
        </w:rPr>
        <w:t xml:space="preserve"> ВЕРТЕКС</w:t>
      </w:r>
      <w:r w:rsidRPr="00AA2F9E">
        <w:rPr>
          <w:rFonts w:ascii="Times New Roman" w:hAnsi="Times New Roman" w:cs="Times New Roman"/>
          <w:sz w:val="24"/>
          <w:szCs w:val="24"/>
        </w:rPr>
        <w:t>.</w:t>
      </w:r>
    </w:p>
    <w:p w14:paraId="1B05A3E6" w14:textId="77777777" w:rsidR="00AA2F9E" w:rsidRPr="00740CA8" w:rsidRDefault="00AA2F9E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922230" w14:textId="2E4DD4ED" w:rsidR="00740CA8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3. Прием препарата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</w:p>
    <w:p w14:paraId="3D81F615" w14:textId="0078BF4B" w:rsidR="00F637F0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принимайте препарат </w:t>
      </w:r>
      <w:proofErr w:type="spellStart"/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="005B21B2" w:rsidRPr="005B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соответствии с рекомендациями Вашего леч</w:t>
      </w:r>
      <w:r w:rsidR="007B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ащего врача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появлении сомнений посоветуйтесь с леча</w:t>
      </w:r>
      <w:r w:rsidR="007B1C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врачом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3C6AAE" w14:textId="77777777" w:rsidR="00634C47" w:rsidRDefault="00634C47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C56AD77" w14:textId="3A7B2B64" w:rsidR="00740CA8" w:rsidRDefault="00740CA8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Рекомендуемая доза:</w:t>
      </w:r>
    </w:p>
    <w:p w14:paraId="511EFEAD" w14:textId="3A3955D7" w:rsidR="00BB0BE0" w:rsidRDefault="00BB0BE0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Ваш врач определит необходимую </w:t>
      </w:r>
      <w:r>
        <w:rPr>
          <w:rFonts w:ascii="Times New Roman" w:hAnsi="Times New Roman" w:cs="Times New Roman"/>
          <w:sz w:val="24"/>
          <w:szCs w:val="24"/>
        </w:rPr>
        <w:t>дозу</w:t>
      </w:r>
      <w:r w:rsidRPr="0032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зависимости от Вашего заболевания</w:t>
      </w:r>
      <w:r w:rsidRPr="007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B15777" w14:textId="77777777" w:rsidR="00BE6B0E" w:rsidRDefault="00BE6B0E" w:rsidP="00E751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B0E">
        <w:rPr>
          <w:rFonts w:ascii="Times New Roman" w:hAnsi="Times New Roman" w:cs="Times New Roman"/>
          <w:i/>
          <w:sz w:val="24"/>
          <w:szCs w:val="24"/>
        </w:rPr>
        <w:t xml:space="preserve">Применение препарата по показанию </w:t>
      </w:r>
      <w:proofErr w:type="spellStart"/>
      <w:r w:rsidRPr="00BE6B0E">
        <w:rPr>
          <w:rFonts w:ascii="Times New Roman" w:hAnsi="Times New Roman" w:cs="Times New Roman"/>
          <w:i/>
          <w:sz w:val="24"/>
          <w:szCs w:val="24"/>
        </w:rPr>
        <w:t>эректильная</w:t>
      </w:r>
      <w:proofErr w:type="spellEnd"/>
      <w:r w:rsidRPr="00BE6B0E">
        <w:rPr>
          <w:rFonts w:ascii="Times New Roman" w:hAnsi="Times New Roman" w:cs="Times New Roman"/>
          <w:i/>
          <w:sz w:val="24"/>
          <w:szCs w:val="24"/>
        </w:rPr>
        <w:t xml:space="preserve"> дисфункция</w:t>
      </w:r>
    </w:p>
    <w:p w14:paraId="0026E34A" w14:textId="4B6A0557" w:rsidR="00BE6B0E" w:rsidRPr="00BE6B0E" w:rsidRDefault="00BE6B0E" w:rsidP="00BE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0E">
        <w:rPr>
          <w:rFonts w:ascii="Times New Roman" w:hAnsi="Times New Roman" w:cs="Times New Roman"/>
          <w:sz w:val="24"/>
          <w:szCs w:val="24"/>
        </w:rPr>
        <w:t>Для пациентов с частой сексуальной активнос</w:t>
      </w:r>
      <w:r>
        <w:rPr>
          <w:rFonts w:ascii="Times New Roman" w:hAnsi="Times New Roman" w:cs="Times New Roman"/>
          <w:sz w:val="24"/>
          <w:szCs w:val="24"/>
        </w:rPr>
        <w:t xml:space="preserve">тью (два раза в неделю и более) </w:t>
      </w:r>
      <w:r w:rsidRPr="00BE6B0E">
        <w:rPr>
          <w:rFonts w:ascii="Times New Roman" w:hAnsi="Times New Roman" w:cs="Times New Roman"/>
          <w:sz w:val="24"/>
          <w:szCs w:val="24"/>
        </w:rPr>
        <w:t xml:space="preserve">– ежедневно, один раз в сутки 5 мг, в одно и то же время. </w:t>
      </w:r>
      <w:r w:rsidR="00A96491">
        <w:rPr>
          <w:rFonts w:ascii="Times New Roman" w:hAnsi="Times New Roman" w:cs="Times New Roman"/>
          <w:sz w:val="24"/>
          <w:szCs w:val="24"/>
        </w:rPr>
        <w:t>Врач может</w:t>
      </w:r>
      <w:r w:rsidRPr="00BE6B0E">
        <w:rPr>
          <w:rFonts w:ascii="Times New Roman" w:hAnsi="Times New Roman" w:cs="Times New Roman"/>
          <w:sz w:val="24"/>
          <w:szCs w:val="24"/>
        </w:rPr>
        <w:t xml:space="preserve"> сни</w:t>
      </w:r>
      <w:r w:rsidR="00A96491">
        <w:rPr>
          <w:rFonts w:ascii="Times New Roman" w:hAnsi="Times New Roman" w:cs="Times New Roman"/>
          <w:sz w:val="24"/>
          <w:szCs w:val="24"/>
        </w:rPr>
        <w:t>зить дозу</w:t>
      </w:r>
      <w:r w:rsidRPr="00BE6B0E">
        <w:rPr>
          <w:rFonts w:ascii="Times New Roman" w:hAnsi="Times New Roman" w:cs="Times New Roman"/>
          <w:sz w:val="24"/>
          <w:szCs w:val="24"/>
        </w:rPr>
        <w:t xml:space="preserve"> до 2,5 мг один раз в сутки в зависимости от индивидуальной чувствительности. </w:t>
      </w:r>
    </w:p>
    <w:p w14:paraId="28BB1C0D" w14:textId="10F265D6" w:rsidR="00BE6B0E" w:rsidRPr="00BE6B0E" w:rsidRDefault="00BE6B0E" w:rsidP="00BE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0E">
        <w:rPr>
          <w:rFonts w:ascii="Times New Roman" w:hAnsi="Times New Roman" w:cs="Times New Roman"/>
          <w:sz w:val="24"/>
          <w:szCs w:val="24"/>
        </w:rPr>
        <w:lastRenderedPageBreak/>
        <w:t xml:space="preserve">Для пациентов с нечастой сексуальной активностью (реже двух раз в неделю): рекомендуемая доза </w:t>
      </w: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тадалафила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составляет 20 мг, которые принимаются перед предполагаемой сексуальной активностью. </w:t>
      </w:r>
    </w:p>
    <w:p w14:paraId="2D2FDAE4" w14:textId="6F6E683E" w:rsidR="00BE6B0E" w:rsidRPr="00BE6B0E" w:rsidRDefault="00A96491" w:rsidP="00BE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препарат</w:t>
      </w:r>
      <w:r w:rsidR="00BE6B0E" w:rsidRPr="00BE6B0E">
        <w:rPr>
          <w:rFonts w:ascii="Times New Roman" w:hAnsi="Times New Roman" w:cs="Times New Roman"/>
          <w:sz w:val="24"/>
          <w:szCs w:val="24"/>
        </w:rPr>
        <w:t xml:space="preserve"> как минимум за 30 минут до сексуальной активности.</w:t>
      </w:r>
    </w:p>
    <w:p w14:paraId="1FED3133" w14:textId="77777777" w:rsidR="00BE6B0E" w:rsidRPr="00BE6B0E" w:rsidRDefault="00BE6B0E" w:rsidP="00BE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0E">
        <w:rPr>
          <w:rFonts w:ascii="Times New Roman" w:hAnsi="Times New Roman" w:cs="Times New Roman"/>
          <w:sz w:val="24"/>
          <w:szCs w:val="24"/>
        </w:rPr>
        <w:t>Максимальная частота приема – один раз в сутки.</w:t>
      </w:r>
    </w:p>
    <w:p w14:paraId="6985393B" w14:textId="77777777" w:rsidR="00BE6B0E" w:rsidRPr="00BE6B0E" w:rsidRDefault="00BE6B0E" w:rsidP="00BE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в дозе 20 мг предназначен для применения перед предполагаемым половым актом, и не рекомендуется для постоянного ежедневного приема.</w:t>
      </w:r>
    </w:p>
    <w:p w14:paraId="36F1861E" w14:textId="77777777" w:rsidR="00BE6B0E" w:rsidRPr="00BE6B0E" w:rsidRDefault="00BE6B0E" w:rsidP="00BE6B0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B0E">
        <w:rPr>
          <w:rFonts w:ascii="Times New Roman" w:hAnsi="Times New Roman" w:cs="Times New Roman"/>
          <w:i/>
          <w:sz w:val="24"/>
          <w:szCs w:val="24"/>
        </w:rPr>
        <w:t>Применение препарата при ДГПЖ или ЭД/ДГПЖ</w:t>
      </w:r>
    </w:p>
    <w:p w14:paraId="6AB30623" w14:textId="77777777" w:rsidR="00BE6B0E" w:rsidRPr="00BE6B0E" w:rsidRDefault="00BE6B0E" w:rsidP="00BE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0E">
        <w:rPr>
          <w:rFonts w:ascii="Times New Roman" w:hAnsi="Times New Roman" w:cs="Times New Roman"/>
          <w:sz w:val="24"/>
          <w:szCs w:val="24"/>
        </w:rPr>
        <w:t xml:space="preserve">Рекомендуемая доза составляет 5 мг, которые принимаются примерно в одно и то же время, каждый день. Для взрослых мужчин, проходящих лечение как доброкачественной гиперплазии предстательной железы, так и </w:t>
      </w:r>
      <w:proofErr w:type="spellStart"/>
      <w:r w:rsidRPr="00BE6B0E">
        <w:rPr>
          <w:rFonts w:ascii="Times New Roman" w:hAnsi="Times New Roman" w:cs="Times New Roman"/>
          <w:sz w:val="24"/>
          <w:szCs w:val="24"/>
        </w:rPr>
        <w:t>эректильной</w:t>
      </w:r>
      <w:proofErr w:type="spellEnd"/>
      <w:r w:rsidRPr="00BE6B0E">
        <w:rPr>
          <w:rFonts w:ascii="Times New Roman" w:hAnsi="Times New Roman" w:cs="Times New Roman"/>
          <w:sz w:val="24"/>
          <w:szCs w:val="24"/>
        </w:rPr>
        <w:t xml:space="preserve"> дисфункции, рекомендуемая доза также составляет 5 мг, которые принимают примерно в одно и то же время каждый день.</w:t>
      </w:r>
    </w:p>
    <w:p w14:paraId="48EC0A3D" w14:textId="08D0CFF1" w:rsidR="00072CD9" w:rsidRPr="00513ACD" w:rsidRDefault="00072CD9" w:rsidP="00E751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ACD">
        <w:rPr>
          <w:rFonts w:ascii="Times New Roman" w:hAnsi="Times New Roman" w:cs="Times New Roman"/>
          <w:i/>
          <w:sz w:val="24"/>
          <w:szCs w:val="24"/>
        </w:rPr>
        <w:t xml:space="preserve">Нарушения функции почек или печени </w:t>
      </w:r>
    </w:p>
    <w:p w14:paraId="41D417AF" w14:textId="7FD4B348" w:rsidR="00072CD9" w:rsidRDefault="00072CD9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D9">
        <w:rPr>
          <w:rFonts w:ascii="Times New Roman" w:hAnsi="Times New Roman" w:cs="Times New Roman"/>
          <w:sz w:val="24"/>
          <w:szCs w:val="24"/>
        </w:rPr>
        <w:t>Если у Вас есть проблемы с почками или печенью, сообщите об этом лечащему врачу,</w:t>
      </w:r>
      <w:r w:rsidRPr="00072CD9">
        <w:t xml:space="preserve"> </w:t>
      </w:r>
      <w:r w:rsidRPr="00072CD9">
        <w:rPr>
          <w:rFonts w:ascii="Times New Roman" w:hAnsi="Times New Roman" w:cs="Times New Roman"/>
          <w:sz w:val="24"/>
          <w:szCs w:val="24"/>
        </w:rPr>
        <w:t>так как Вам может потребоваться изменение дозы.</w:t>
      </w:r>
    </w:p>
    <w:p w14:paraId="1DEED209" w14:textId="77777777" w:rsidR="00E751DA" w:rsidRPr="00072CD9" w:rsidRDefault="00E751DA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1246" w14:textId="3A737793" w:rsidR="00043FF3" w:rsidRDefault="00325D66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у детей</w:t>
      </w:r>
    </w:p>
    <w:p w14:paraId="28E71BB6" w14:textId="13945BA3" w:rsidR="00456795" w:rsidRDefault="00456795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95">
        <w:rPr>
          <w:rFonts w:ascii="Times New Roman" w:hAnsi="Times New Roman" w:cs="Times New Roman"/>
          <w:sz w:val="24"/>
          <w:szCs w:val="24"/>
        </w:rPr>
        <w:t xml:space="preserve">Не </w:t>
      </w:r>
      <w:r w:rsidR="00875A89">
        <w:rPr>
          <w:rFonts w:ascii="Times New Roman" w:hAnsi="Times New Roman" w:cs="Times New Roman"/>
          <w:sz w:val="24"/>
          <w:szCs w:val="24"/>
        </w:rPr>
        <w:t>применяйте</w:t>
      </w:r>
      <w:r w:rsidRPr="00456795">
        <w:rPr>
          <w:rFonts w:ascii="Times New Roman" w:hAnsi="Times New Roman" w:cs="Times New Roman"/>
          <w:sz w:val="24"/>
          <w:szCs w:val="24"/>
        </w:rPr>
        <w:t xml:space="preserve"> у детей в возраст</w:t>
      </w:r>
      <w:r w:rsidR="00F13C83">
        <w:rPr>
          <w:rFonts w:ascii="Times New Roman" w:hAnsi="Times New Roman" w:cs="Times New Roman"/>
          <w:sz w:val="24"/>
          <w:szCs w:val="24"/>
        </w:rPr>
        <w:t>е от 0 до 18 лет</w:t>
      </w:r>
      <w:r w:rsidR="00ED5303">
        <w:rPr>
          <w:rFonts w:ascii="Times New Roman" w:hAnsi="Times New Roman" w:cs="Times New Roman"/>
          <w:sz w:val="24"/>
          <w:szCs w:val="24"/>
        </w:rPr>
        <w:t>.</w:t>
      </w:r>
    </w:p>
    <w:p w14:paraId="09986CFA" w14:textId="77777777" w:rsidR="00E751DA" w:rsidRPr="00456795" w:rsidRDefault="00E751DA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D302" w14:textId="1018E40E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7AB244F2" w14:textId="2713CB9F" w:rsidR="00072CD9" w:rsidRPr="00072CD9" w:rsidRDefault="00072CD9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C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Принимайте таблетки внутрь</w:t>
      </w:r>
      <w:r w:rsidR="00A96491" w:rsidRPr="00A96491">
        <w:rPr>
          <w:rFonts w:ascii="Times New Roman" w:hAnsi="Times New Roman" w:cs="Times New Roman"/>
          <w:sz w:val="24"/>
          <w:szCs w:val="24"/>
        </w:rPr>
        <w:t xml:space="preserve"> </w:t>
      </w:r>
      <w:r w:rsidR="00A96491" w:rsidRPr="00BE6B0E">
        <w:rPr>
          <w:rFonts w:ascii="Times New Roman" w:hAnsi="Times New Roman" w:cs="Times New Roman"/>
          <w:sz w:val="24"/>
          <w:szCs w:val="24"/>
        </w:rPr>
        <w:t>независимо от приема пищи</w:t>
      </w:r>
      <w:r w:rsidR="00A96491" w:rsidRPr="00A964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72C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7F8AD99" w14:textId="77777777" w:rsidR="00E751DA" w:rsidRDefault="00E751DA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3572C0" w14:textId="1D6C1759" w:rsidR="00740CA8" w:rsidRPr="00740CA8" w:rsidRDefault="00043FF3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терапии</w:t>
      </w:r>
    </w:p>
    <w:p w14:paraId="29802B15" w14:textId="2462AF80" w:rsid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Ваш врач определит необходимую продолжительность курса лечения</w:t>
      </w:r>
      <w:r w:rsidR="00326064" w:rsidRPr="00326064">
        <w:rPr>
          <w:rFonts w:ascii="Times New Roman" w:hAnsi="Times New Roman" w:cs="Times New Roman"/>
          <w:sz w:val="24"/>
          <w:szCs w:val="24"/>
        </w:rPr>
        <w:t xml:space="preserve"> </w:t>
      </w:r>
      <w:r w:rsidR="00326064">
        <w:rPr>
          <w:rFonts w:ascii="Times New Roman" w:hAnsi="Times New Roman" w:cs="Times New Roman"/>
          <w:sz w:val="24"/>
          <w:szCs w:val="24"/>
        </w:rPr>
        <w:t>в зависимости от Вашего заболевания</w:t>
      </w:r>
      <w:r w:rsidRPr="00740CA8">
        <w:rPr>
          <w:rFonts w:ascii="Times New Roman" w:hAnsi="Times New Roman" w:cs="Times New Roman"/>
          <w:sz w:val="24"/>
          <w:szCs w:val="24"/>
        </w:rPr>
        <w:t>.</w:t>
      </w:r>
    </w:p>
    <w:p w14:paraId="409F737A" w14:textId="77777777" w:rsidR="00E751DA" w:rsidRDefault="00E751DA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6BE2FC" w14:textId="78C6A453" w:rsidR="00740CA8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приняли препарата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  <w:r w:rsidR="00E751DA" w:rsidRPr="00E7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больше, чем следовало</w:t>
      </w:r>
    </w:p>
    <w:p w14:paraId="7B0E5AD7" w14:textId="77777777" w:rsidR="00636C93" w:rsidRPr="00740CA8" w:rsidRDefault="00636C93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eastAsia="Calibri" w:hAnsi="Times New Roman" w:cs="Times New Roman"/>
          <w:sz w:val="24"/>
          <w:szCs w:val="24"/>
        </w:rPr>
        <w:t xml:space="preserve">При приеме препарата в дозировке, превышающей назначенную, незамедлительно обратитесь к лечащему врачу или свяжитесь с ближайшим пунктом скорой помощи. </w:t>
      </w:r>
    </w:p>
    <w:p w14:paraId="41F09848" w14:textId="77777777" w:rsidR="00E751DA" w:rsidRDefault="00E751DA" w:rsidP="00E751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D317D" w14:textId="7287A1E4" w:rsidR="00740CA8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забыли принять препарат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</w:p>
    <w:p w14:paraId="33295AC2" w14:textId="77777777" w:rsidR="00024CC1" w:rsidRPr="00024CC1" w:rsidRDefault="00740CA8" w:rsidP="0002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 использовать препарат с частотой, назначенной Вам лечащим врачом</w:t>
      </w:r>
      <w:r w:rsidR="0011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5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CC1" w:rsidRPr="00024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 не менее, </w:t>
      </w:r>
      <w:r w:rsidR="00024CC1" w:rsidRPr="0002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принять лекарственный препарат, используйте следующую дозу в обычное время. </w:t>
      </w:r>
      <w:r w:rsidR="00024CC1" w:rsidRPr="00024CC1">
        <w:rPr>
          <w:rFonts w:ascii="Times New Roman" w:eastAsia="Calibri" w:hAnsi="Times New Roman" w:cs="Times New Roman"/>
          <w:sz w:val="24"/>
          <w:szCs w:val="24"/>
        </w:rPr>
        <w:t>Не принимайте двойную дозу, чтобы компенсировать пропущенную дозу.</w:t>
      </w:r>
    </w:p>
    <w:p w14:paraId="44AEC246" w14:textId="0896CE47" w:rsidR="00E751DA" w:rsidRDefault="00E751DA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2A63C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lastRenderedPageBreak/>
        <w:t>4. Возможные нежелательные реакции</w:t>
      </w:r>
    </w:p>
    <w:p w14:paraId="4F8CBA1F" w14:textId="1CD57F6C" w:rsidR="00C42093" w:rsidRDefault="00740CA8" w:rsidP="00E751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Подобно всем лекарственным препаратам, препарат </w:t>
      </w:r>
      <w:proofErr w:type="spellStart"/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  <w:r w:rsidR="007C1B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40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вызывать нежелательные реакц</w:t>
      </w:r>
      <w:r w:rsidR="000B2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ии, однако </w:t>
      </w:r>
      <w:r w:rsidR="006A7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они </w:t>
      </w:r>
      <w:r w:rsidR="000B2A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возникают не у всех.</w:t>
      </w:r>
      <w:r w:rsidR="00C420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1AABB9B" w14:textId="51A320E3" w:rsidR="007C1BEC" w:rsidRDefault="007C1BEC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57DF5">
        <w:rPr>
          <w:rFonts w:ascii="Times New Roman" w:hAnsi="Times New Roman" w:cs="Times New Roman"/>
          <w:b/>
          <w:sz w:val="24"/>
          <w:szCs w:val="24"/>
        </w:rPr>
        <w:t>рекратит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57DF5">
        <w:rPr>
          <w:rFonts w:ascii="Times New Roman" w:hAnsi="Times New Roman" w:cs="Times New Roman"/>
          <w:b/>
          <w:sz w:val="24"/>
          <w:szCs w:val="24"/>
        </w:rPr>
        <w:t xml:space="preserve"> прием препарата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 </w:t>
      </w:r>
      <w:r w:rsidRPr="00D57DF5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немедленно об</w:t>
      </w:r>
      <w:r w:rsidR="0060233B">
        <w:rPr>
          <w:rFonts w:ascii="Times New Roman" w:hAnsi="Times New Roman" w:cs="Times New Roman"/>
          <w:b/>
          <w:sz w:val="24"/>
          <w:szCs w:val="24"/>
        </w:rPr>
        <w:t xml:space="preserve">ратитесь за медицинской </w:t>
      </w:r>
      <w:r w:rsidR="008D2271">
        <w:rPr>
          <w:rFonts w:ascii="Times New Roman" w:hAnsi="Times New Roman" w:cs="Times New Roman"/>
          <w:b/>
          <w:sz w:val="24"/>
          <w:szCs w:val="24"/>
        </w:rPr>
        <w:t xml:space="preserve">помощью, </w:t>
      </w:r>
      <w:r w:rsidR="00F13C83">
        <w:rPr>
          <w:rFonts w:ascii="Times New Roman" w:hAnsi="Times New Roman" w:cs="Times New Roman"/>
          <w:b/>
          <w:sz w:val="24"/>
          <w:szCs w:val="24"/>
        </w:rPr>
        <w:t>если у Вас возникнут какие-ли</w:t>
      </w:r>
      <w:r w:rsidR="009B29B0" w:rsidRPr="009B29B0">
        <w:rPr>
          <w:rFonts w:ascii="Times New Roman" w:hAnsi="Times New Roman" w:cs="Times New Roman"/>
          <w:b/>
          <w:sz w:val="24"/>
          <w:szCs w:val="24"/>
        </w:rPr>
        <w:t>бо из следующих нежелательных реакц</w:t>
      </w:r>
      <w:r w:rsidR="00F839D0">
        <w:rPr>
          <w:rFonts w:ascii="Times New Roman" w:hAnsi="Times New Roman" w:cs="Times New Roman"/>
          <w:b/>
          <w:sz w:val="24"/>
          <w:szCs w:val="24"/>
        </w:rPr>
        <w:t>ий</w:t>
      </w:r>
      <w:r w:rsidR="00536DBC">
        <w:rPr>
          <w:rFonts w:ascii="Times New Roman" w:hAnsi="Times New Roman" w:cs="Times New Roman"/>
          <w:b/>
          <w:sz w:val="24"/>
          <w:szCs w:val="24"/>
        </w:rPr>
        <w:t>,</w:t>
      </w:r>
      <w:r w:rsidR="00F8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DBC" w:rsidRPr="00536DBC">
        <w:rPr>
          <w:rFonts w:ascii="Times New Roman" w:hAnsi="Times New Roman" w:cs="Times New Roman"/>
          <w:b/>
          <w:sz w:val="24"/>
          <w:szCs w:val="24"/>
        </w:rPr>
        <w:t xml:space="preserve">которые наблюдались редко </w:t>
      </w:r>
      <w:r w:rsidR="00536DBC" w:rsidRPr="00D02B38">
        <w:rPr>
          <w:rFonts w:ascii="Times New Roman" w:hAnsi="Times New Roman" w:cs="Times New Roman"/>
          <w:sz w:val="24"/>
          <w:szCs w:val="24"/>
        </w:rPr>
        <w:t>(могут возникать не более чем у 1 человека из 1000):</w:t>
      </w:r>
    </w:p>
    <w:p w14:paraId="7A3175C2" w14:textId="20E543FE" w:rsidR="00D02B38" w:rsidRDefault="00D02B38" w:rsidP="00D02B3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38">
        <w:rPr>
          <w:rFonts w:ascii="Times New Roman" w:hAnsi="Times New Roman" w:cs="Times New Roman"/>
          <w:sz w:val="24"/>
          <w:szCs w:val="24"/>
        </w:rPr>
        <w:t>отек лица, губ, языка или горла, затруднение глотания и дыхания (ангионевротический отек);</w:t>
      </w:r>
    </w:p>
    <w:p w14:paraId="79B5E89D" w14:textId="77777777" w:rsidR="00C703FF" w:rsidRPr="00C703FF" w:rsidRDefault="00C703FF" w:rsidP="00C703F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недомогание, высокая температура, болезненность кожи и/или слизистых, красные или багрово-красные пятна, пузыри, которые могут сливаться и достигать больших размеров, лопаясь образующие ярко-красные эрозии на коже и/или слизистых лица, тела, половых органов (синдром 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-Джонсона, 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эксфолиативный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 дерматит); </w:t>
      </w:r>
    </w:p>
    <w:p w14:paraId="52A9C665" w14:textId="160F3924" w:rsidR="00C703FF" w:rsidRPr="00C703FF" w:rsidRDefault="00C703FF" w:rsidP="00C703F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внезапная сильная головная боль с головокружением и слабостью, проблемы с речью, онемение лица и нарушение мимики, нарушение подвижности конечностей, нарушение походки и ориентации в пространстве, «туман в голове», потеря сознания (инсульт, транзиторные ишемические атаки); </w:t>
      </w:r>
    </w:p>
    <w:p w14:paraId="5FF518C1" w14:textId="77777777" w:rsidR="004E6FB9" w:rsidRDefault="00C703FF" w:rsidP="00C703F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внезапная потеря или резкое ухудшение зрения (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неартериитная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 передняя ишемическая 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нейропатия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 зрительного нерва, о</w:t>
      </w:r>
      <w:r w:rsidR="004E6FB9">
        <w:rPr>
          <w:rFonts w:ascii="Times New Roman" w:hAnsi="Times New Roman" w:cs="Times New Roman"/>
          <w:sz w:val="24"/>
          <w:szCs w:val="24"/>
        </w:rPr>
        <w:t>кклюзия сосудов сетчатки глаза);</w:t>
      </w:r>
    </w:p>
    <w:p w14:paraId="0FF195D3" w14:textId="14506DFE" w:rsidR="00C703FF" w:rsidRDefault="00C703FF" w:rsidP="00C703F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внезапная потеря слуха;</w:t>
      </w:r>
    </w:p>
    <w:p w14:paraId="049456B4" w14:textId="3D9C86F0" w:rsidR="00041C86" w:rsidRDefault="00041C86" w:rsidP="00041C86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86">
        <w:rPr>
          <w:rFonts w:ascii="Times New Roman" w:hAnsi="Times New Roman" w:cs="Times New Roman"/>
          <w:sz w:val="24"/>
          <w:szCs w:val="24"/>
        </w:rPr>
        <w:t xml:space="preserve">нарушение кровообращения сердца с симптомами: головокружение, холодный пот, одышка, чувство нехватки воздуха, нарушение сердцебиения, усталость, тошнота, сжимающие боли в грудной клетке, неприятные ощущения в одной или обеих руках, плечах, шее, спине, нижней челюсти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1C86">
        <w:rPr>
          <w:rFonts w:ascii="Times New Roman" w:hAnsi="Times New Roman" w:cs="Times New Roman"/>
          <w:sz w:val="24"/>
          <w:szCs w:val="24"/>
        </w:rPr>
        <w:t>инфаркт миокарда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F95774B" w14:textId="10BB35B2" w:rsidR="00C703FF" w:rsidRPr="00D02B38" w:rsidRDefault="00C703FF" w:rsidP="00C703F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длительная эрекция</w:t>
      </w:r>
      <w:r>
        <w:rPr>
          <w:rFonts w:ascii="Times New Roman" w:hAnsi="Times New Roman" w:cs="Times New Roman"/>
          <w:sz w:val="24"/>
          <w:szCs w:val="24"/>
        </w:rPr>
        <w:t xml:space="preserve"> (4 часа и более)</w:t>
      </w:r>
      <w:r w:rsidRPr="00C703F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связанная с половым возбуждением,</w:t>
      </w:r>
      <w:r w:rsidRPr="00C703FF">
        <w:rPr>
          <w:rFonts w:ascii="Times New Roman" w:hAnsi="Times New Roman" w:cs="Times New Roman"/>
          <w:sz w:val="24"/>
          <w:szCs w:val="24"/>
        </w:rPr>
        <w:t xml:space="preserve"> сопровождающаяся болью в половом члене (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приапизм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>).</w:t>
      </w:r>
    </w:p>
    <w:p w14:paraId="31F8B2F5" w14:textId="5B3907B1" w:rsidR="00BF680A" w:rsidRDefault="007C1BEC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EC">
        <w:rPr>
          <w:rFonts w:ascii="Times New Roman" w:hAnsi="Times New Roman" w:cs="Times New Roman"/>
          <w:b/>
          <w:sz w:val="24"/>
          <w:szCs w:val="24"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</w:t>
      </w:r>
      <w:r w:rsidRPr="007C1BEC">
        <w:rPr>
          <w:rFonts w:ascii="Times New Roman" w:hAnsi="Times New Roman" w:cs="Times New Roman"/>
          <w:b/>
          <w:sz w:val="24"/>
          <w:szCs w:val="24"/>
        </w:rPr>
        <w:t>:</w:t>
      </w:r>
    </w:p>
    <w:p w14:paraId="35E8F9C0" w14:textId="3C73C410" w:rsidR="00536DBC" w:rsidRPr="00C703FF" w:rsidRDefault="00C703FF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FF">
        <w:rPr>
          <w:rFonts w:ascii="Times New Roman" w:hAnsi="Times New Roman" w:cs="Times New Roman"/>
          <w:b/>
          <w:sz w:val="24"/>
          <w:szCs w:val="24"/>
        </w:rPr>
        <w:t>Часто (могут возникать не более чем у 1 человека из 10):</w:t>
      </w:r>
    </w:p>
    <w:p w14:paraId="1C75FC16" w14:textId="3F548F5F" w:rsidR="00C703FF" w:rsidRPr="00C703FF" w:rsidRDefault="00C703FF" w:rsidP="00C703F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головная боль; </w:t>
      </w:r>
    </w:p>
    <w:p w14:paraId="75549E32" w14:textId="77777777" w:rsidR="00C703FF" w:rsidRPr="00C703FF" w:rsidRDefault="00C703FF" w:rsidP="00C703F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«приливы» крови к лицу; </w:t>
      </w:r>
    </w:p>
    <w:p w14:paraId="4A45EBEF" w14:textId="77777777" w:rsidR="00C703FF" w:rsidRPr="00C703FF" w:rsidRDefault="00C703FF" w:rsidP="00C703F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заложенность носа; </w:t>
      </w:r>
    </w:p>
    <w:p w14:paraId="77790EC1" w14:textId="77777777" w:rsidR="00C703FF" w:rsidRPr="00C703FF" w:rsidRDefault="00C703FF" w:rsidP="00C703F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нарушение пищеварения (диспепсия); </w:t>
      </w:r>
    </w:p>
    <w:p w14:paraId="5E13F47A" w14:textId="440656CB" w:rsidR="0019425C" w:rsidRDefault="00C703FF" w:rsidP="00C703F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ль в спине, боль в мышцах (миал</w:t>
      </w:r>
      <w:r w:rsidRPr="00C703FF">
        <w:rPr>
          <w:rFonts w:ascii="Times New Roman" w:hAnsi="Times New Roman" w:cs="Times New Roman"/>
          <w:sz w:val="24"/>
          <w:szCs w:val="24"/>
        </w:rPr>
        <w:t>гия), боль в конечностях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3C7460" w14:textId="0F3F94F4" w:rsidR="00C703FF" w:rsidRDefault="00C703FF" w:rsidP="00C703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3FF">
        <w:rPr>
          <w:rFonts w:ascii="Times New Roman" w:hAnsi="Times New Roman" w:cs="Times New Roman"/>
          <w:b/>
          <w:sz w:val="24"/>
          <w:szCs w:val="24"/>
        </w:rPr>
        <w:t>Нечасто (могут возникать не более чем у 1 человека из 100):</w:t>
      </w:r>
    </w:p>
    <w:p w14:paraId="5126C937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lastRenderedPageBreak/>
        <w:t xml:space="preserve">реакции гиперчувствительности; </w:t>
      </w:r>
    </w:p>
    <w:p w14:paraId="5802322C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головокружение; </w:t>
      </w:r>
    </w:p>
    <w:p w14:paraId="674BB11A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нечеткость зрительного восприятия, болевые ощущения в глазном яблоке; </w:t>
      </w:r>
    </w:p>
    <w:p w14:paraId="5DD61A98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звон в ушах; </w:t>
      </w:r>
    </w:p>
    <w:p w14:paraId="7A1C6FCE" w14:textId="02219C99" w:rsidR="001E2414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ощущение сердцебиения, высокая частота сокращений сердца (тахикардия); </w:t>
      </w:r>
    </w:p>
    <w:p w14:paraId="5E814F01" w14:textId="3C766DEA" w:rsidR="00371EDC" w:rsidRPr="00371EDC" w:rsidRDefault="00371EDC" w:rsidP="00371EDC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DC">
        <w:rPr>
          <w:rFonts w:ascii="Times New Roman" w:hAnsi="Times New Roman" w:cs="Times New Roman"/>
          <w:sz w:val="24"/>
          <w:szCs w:val="24"/>
        </w:rPr>
        <w:t>сильный зуд кожи, появление сыпи или волдырей (крапивница);</w:t>
      </w:r>
    </w:p>
    <w:p w14:paraId="79C7257D" w14:textId="6CF124C4" w:rsidR="00C703FF" w:rsidRPr="00C703FF" w:rsidRDefault="00C703FF" w:rsidP="00371EDC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снижение или повышение артериального давления; </w:t>
      </w:r>
    </w:p>
    <w:p w14:paraId="71A5C505" w14:textId="06188CB5" w:rsidR="00C703FF" w:rsidRPr="00B22D47" w:rsidRDefault="00B22D47" w:rsidP="00B22D47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одышка, </w:t>
      </w:r>
      <w:r w:rsidR="00C703FF" w:rsidRPr="00B22D47">
        <w:rPr>
          <w:rFonts w:ascii="Times New Roman" w:hAnsi="Times New Roman" w:cs="Times New Roman"/>
          <w:sz w:val="24"/>
          <w:szCs w:val="24"/>
        </w:rPr>
        <w:t xml:space="preserve">носовое кровотечение; </w:t>
      </w:r>
    </w:p>
    <w:p w14:paraId="2CEE9E81" w14:textId="7FE74789" w:rsidR="001E2414" w:rsidRPr="001E2414" w:rsidRDefault="001E2414" w:rsidP="001E2414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боль в животе, изжога (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гастроэзофагеальный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 рефлюкс), понос (диарея) у пациентов</w:t>
      </w:r>
      <w:r w:rsidRPr="00C703FF">
        <w:t xml:space="preserve"> </w:t>
      </w:r>
      <w:r w:rsidRPr="00C703FF">
        <w:rPr>
          <w:rFonts w:ascii="Times New Roman" w:hAnsi="Times New Roman" w:cs="Times New Roman"/>
          <w:sz w:val="24"/>
          <w:szCs w:val="24"/>
        </w:rPr>
        <w:t>старше 65 лет, рвота, тошнота;</w:t>
      </w:r>
    </w:p>
    <w:p w14:paraId="7F843CC9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кожная сыпь; </w:t>
      </w:r>
    </w:p>
    <w:p w14:paraId="0F1CE17C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кровь в моче (гематурия); </w:t>
      </w:r>
    </w:p>
    <w:p w14:paraId="62030C44" w14:textId="77777777" w:rsidR="00C703FF" w:rsidRPr="00C703FF" w:rsidRDefault="00C703FF" w:rsidP="00C703FF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 xml:space="preserve">длительная эрекция; </w:t>
      </w:r>
    </w:p>
    <w:p w14:paraId="265CB0AB" w14:textId="53BEFF4D" w:rsidR="00C703FF" w:rsidRPr="001E2414" w:rsidRDefault="00C703FF" w:rsidP="001E2414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боль</w:t>
      </w:r>
      <w:r w:rsidR="001E2414">
        <w:rPr>
          <w:rFonts w:ascii="Times New Roman" w:hAnsi="Times New Roman" w:cs="Times New Roman"/>
          <w:sz w:val="24"/>
          <w:szCs w:val="24"/>
        </w:rPr>
        <w:t xml:space="preserve"> в груди, </w:t>
      </w:r>
      <w:r w:rsidRPr="001E2414">
        <w:rPr>
          <w:rFonts w:ascii="Times New Roman" w:hAnsi="Times New Roman" w:cs="Times New Roman"/>
          <w:sz w:val="24"/>
          <w:szCs w:val="24"/>
        </w:rPr>
        <w:t>отек кон</w:t>
      </w:r>
      <w:r w:rsidR="001E2414" w:rsidRPr="001E2414">
        <w:rPr>
          <w:rFonts w:ascii="Times New Roman" w:hAnsi="Times New Roman" w:cs="Times New Roman"/>
          <w:sz w:val="24"/>
          <w:szCs w:val="24"/>
        </w:rPr>
        <w:t xml:space="preserve">ечностей (периферический отек), </w:t>
      </w:r>
      <w:r w:rsidRPr="001E2414">
        <w:rPr>
          <w:rFonts w:ascii="Times New Roman" w:hAnsi="Times New Roman" w:cs="Times New Roman"/>
          <w:sz w:val="24"/>
          <w:szCs w:val="24"/>
        </w:rPr>
        <w:t>усталость.</w:t>
      </w:r>
    </w:p>
    <w:p w14:paraId="20E8B161" w14:textId="53FF3BB6" w:rsidR="00C703FF" w:rsidRDefault="00C703FF" w:rsidP="00C703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3FF">
        <w:rPr>
          <w:rFonts w:ascii="Times New Roman" w:hAnsi="Times New Roman" w:cs="Times New Roman"/>
          <w:b/>
          <w:sz w:val="24"/>
          <w:szCs w:val="24"/>
        </w:rPr>
        <w:t>Редко (могут возникать не более чем у 1 человека из 1000):</w:t>
      </w:r>
    </w:p>
    <w:p w14:paraId="121A70B0" w14:textId="0E26B38C" w:rsidR="00C703FF" w:rsidRPr="001E2414" w:rsidRDefault="00C703FF" w:rsidP="001E2414">
      <w:pPr>
        <w:pStyle w:val="a5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обморок, с</w:t>
      </w:r>
      <w:r w:rsidR="001E2414">
        <w:rPr>
          <w:rFonts w:ascii="Times New Roman" w:hAnsi="Times New Roman" w:cs="Times New Roman"/>
          <w:sz w:val="24"/>
          <w:szCs w:val="24"/>
        </w:rPr>
        <w:t xml:space="preserve">ильная головная боль (мигрень), </w:t>
      </w:r>
      <w:r w:rsidRPr="001E2414">
        <w:rPr>
          <w:rFonts w:ascii="Times New Roman" w:hAnsi="Times New Roman" w:cs="Times New Roman"/>
          <w:sz w:val="24"/>
          <w:szCs w:val="24"/>
        </w:rPr>
        <w:t>проходящая потеря памяти (транзиторная амнезия)</w:t>
      </w:r>
      <w:r w:rsidR="001E2414">
        <w:rPr>
          <w:rFonts w:ascii="Times New Roman" w:hAnsi="Times New Roman" w:cs="Times New Roman"/>
          <w:sz w:val="24"/>
          <w:szCs w:val="24"/>
        </w:rPr>
        <w:t>,</w:t>
      </w:r>
      <w:r w:rsidR="001E2414" w:rsidRPr="001E2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2414" w:rsidRPr="009348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эпилептические припадки</w:t>
      </w:r>
      <w:r w:rsidRPr="001E24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EB1A29" w14:textId="4556DC75" w:rsidR="00C703FF" w:rsidRPr="00041C86" w:rsidRDefault="00C703FF" w:rsidP="00041C86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нарушение полей зрения, припухлость век, покраснение белков глаз</w:t>
      </w:r>
      <w:r>
        <w:t xml:space="preserve"> </w:t>
      </w:r>
      <w:r w:rsidRPr="00C703FF">
        <w:rPr>
          <w:rFonts w:ascii="Times New Roman" w:hAnsi="Times New Roman" w:cs="Times New Roman"/>
          <w:sz w:val="24"/>
          <w:szCs w:val="24"/>
        </w:rPr>
        <w:t>(конъюнктивальная гиперемия);</w:t>
      </w:r>
    </w:p>
    <w:p w14:paraId="1E5BFD8F" w14:textId="4F539C35" w:rsidR="001E2414" w:rsidRPr="00B22D47" w:rsidRDefault="00C703FF" w:rsidP="00B22D4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желуд</w:t>
      </w:r>
      <w:r>
        <w:rPr>
          <w:rFonts w:ascii="Times New Roman" w:hAnsi="Times New Roman" w:cs="Times New Roman"/>
          <w:sz w:val="24"/>
          <w:szCs w:val="24"/>
        </w:rPr>
        <w:t>очковые нарушения ритма сердцебиения</w:t>
      </w:r>
      <w:r w:rsidR="00B22D47">
        <w:rPr>
          <w:rFonts w:ascii="Times New Roman" w:hAnsi="Times New Roman" w:cs="Times New Roman"/>
          <w:sz w:val="24"/>
          <w:szCs w:val="24"/>
        </w:rPr>
        <w:t xml:space="preserve">, </w:t>
      </w:r>
      <w:r w:rsidRPr="00B22D47">
        <w:rPr>
          <w:rFonts w:ascii="Times New Roman" w:hAnsi="Times New Roman" w:cs="Times New Roman"/>
          <w:sz w:val="24"/>
          <w:szCs w:val="24"/>
        </w:rPr>
        <w:t>боль в груди из-за нарушения кровоснабжения сер</w:t>
      </w:r>
      <w:r w:rsidR="001E2414" w:rsidRPr="00B22D47">
        <w:rPr>
          <w:rFonts w:ascii="Times New Roman" w:hAnsi="Times New Roman" w:cs="Times New Roman"/>
          <w:sz w:val="24"/>
          <w:szCs w:val="24"/>
        </w:rPr>
        <w:t>дца (нестабильная стенокардия);</w:t>
      </w:r>
    </w:p>
    <w:p w14:paraId="00933A84" w14:textId="79D5E917" w:rsidR="00C703FF" w:rsidRPr="00C703FF" w:rsidRDefault="00C703FF" w:rsidP="00C703F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FF">
        <w:rPr>
          <w:rFonts w:ascii="Times New Roman" w:hAnsi="Times New Roman" w:cs="Times New Roman"/>
          <w:sz w:val="24"/>
          <w:szCs w:val="24"/>
        </w:rPr>
        <w:t>повышенная потливость (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B387DB2" w14:textId="59D28648" w:rsidR="00C703FF" w:rsidRPr="00C703FF" w:rsidRDefault="00C703FF" w:rsidP="00C703F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кровь </w:t>
      </w:r>
      <w:r w:rsidRPr="00C703FF">
        <w:rPr>
          <w:rFonts w:ascii="Times New Roman" w:hAnsi="Times New Roman" w:cs="Times New Roman"/>
          <w:sz w:val="24"/>
          <w:szCs w:val="24"/>
        </w:rPr>
        <w:t>в сперме (</w:t>
      </w:r>
      <w:proofErr w:type="spellStart"/>
      <w:r w:rsidRPr="00C703FF">
        <w:rPr>
          <w:rFonts w:ascii="Times New Roman" w:hAnsi="Times New Roman" w:cs="Times New Roman"/>
          <w:sz w:val="24"/>
          <w:szCs w:val="24"/>
        </w:rPr>
        <w:t>гематоспермия</w:t>
      </w:r>
      <w:proofErr w:type="spellEnd"/>
      <w:r w:rsidRPr="00C703FF">
        <w:rPr>
          <w:rFonts w:ascii="Times New Roman" w:hAnsi="Times New Roman" w:cs="Times New Roman"/>
          <w:sz w:val="24"/>
          <w:szCs w:val="24"/>
        </w:rPr>
        <w:t xml:space="preserve">), кровотечение из полового члена; </w:t>
      </w:r>
    </w:p>
    <w:p w14:paraId="7A85F8FB" w14:textId="4FF6AAB7" w:rsidR="00C703FF" w:rsidRPr="00B22D47" w:rsidRDefault="00C703FF" w:rsidP="00B22D4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отек </w:t>
      </w:r>
      <w:r w:rsidR="00B22D47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B22D47">
        <w:rPr>
          <w:rFonts w:ascii="Times New Roman" w:hAnsi="Times New Roman" w:cs="Times New Roman"/>
          <w:sz w:val="24"/>
          <w:szCs w:val="24"/>
        </w:rPr>
        <w:t>внезапная сердечная смерть.</w:t>
      </w:r>
    </w:p>
    <w:p w14:paraId="102EDAA5" w14:textId="77777777" w:rsidR="00E751DA" w:rsidRPr="006A7160" w:rsidRDefault="00E751DA" w:rsidP="00E751DA">
      <w:pPr>
        <w:pStyle w:val="a5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D48E5A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70DE663C" w14:textId="18EC0D9D" w:rsidR="00986F85" w:rsidRPr="00C03E77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986F85" w:rsidRPr="00C03E77">
        <w:rPr>
          <w:rFonts w:ascii="Times New Roman" w:hAnsi="Times New Roman" w:cs="Times New Roman"/>
          <w:sz w:val="24"/>
          <w:szCs w:val="24"/>
        </w:rPr>
        <w:t>Вы также можете сообщить о нежелательных реакциях лекарственного препарата напрямую чер</w:t>
      </w:r>
      <w:r w:rsidR="00667C4E">
        <w:rPr>
          <w:rFonts w:ascii="Times New Roman" w:hAnsi="Times New Roman" w:cs="Times New Roman"/>
          <w:sz w:val="24"/>
          <w:szCs w:val="24"/>
        </w:rPr>
        <w:t xml:space="preserve">ез систему сообщений государств – </w:t>
      </w:r>
      <w:r w:rsidR="00986F85" w:rsidRPr="00C03E77">
        <w:rPr>
          <w:rFonts w:ascii="Times New Roman" w:hAnsi="Times New Roman" w:cs="Times New Roman"/>
          <w:sz w:val="24"/>
          <w:szCs w:val="24"/>
        </w:rPr>
        <w:t>членов Евразийского экономического союза (см. ниже). Сообщая о нежелательных реакциях, Вы помогаете получить больше сведений о безопасности препарата.</w:t>
      </w:r>
    </w:p>
    <w:p w14:paraId="463E9A58" w14:textId="70365EC4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AB3EA59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13324402" w14:textId="45A9F15A" w:rsidR="00740CA8" w:rsidRPr="00740CA8" w:rsidRDefault="00986F85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Адрес: </w:t>
      </w:r>
      <w:r w:rsidR="00740CA8" w:rsidRPr="00740CA8">
        <w:rPr>
          <w:rFonts w:ascii="Times New Roman" w:hAnsi="Times New Roman" w:cs="Times New Roman"/>
          <w:sz w:val="24"/>
          <w:szCs w:val="24"/>
        </w:rPr>
        <w:t>109012, г. Москва, Славянская площадь, д. 4, стр. 1.</w:t>
      </w:r>
    </w:p>
    <w:p w14:paraId="0A67B4E1" w14:textId="0CD7AED0" w:rsidR="00740CA8" w:rsidRPr="006A71E0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Тел</w:t>
      </w:r>
      <w:r w:rsidR="007024E2">
        <w:rPr>
          <w:rFonts w:ascii="Times New Roman" w:hAnsi="Times New Roman" w:cs="Times New Roman"/>
          <w:sz w:val="24"/>
          <w:szCs w:val="24"/>
        </w:rPr>
        <w:t>ефон</w:t>
      </w:r>
      <w:r w:rsidRPr="006A71E0">
        <w:rPr>
          <w:rFonts w:ascii="Times New Roman" w:hAnsi="Times New Roman" w:cs="Times New Roman"/>
          <w:sz w:val="24"/>
          <w:szCs w:val="24"/>
        </w:rPr>
        <w:t xml:space="preserve">: </w:t>
      </w:r>
      <w:r w:rsidR="00986F85">
        <w:rPr>
          <w:rFonts w:ascii="Times New Roman" w:hAnsi="Times New Roman"/>
          <w:sz w:val="24"/>
          <w:szCs w:val="24"/>
          <w:lang w:eastAsia="ru-RU"/>
        </w:rPr>
        <w:t>8</w:t>
      </w:r>
      <w:r w:rsidR="002E7FC1" w:rsidRPr="006A71E0">
        <w:rPr>
          <w:rFonts w:ascii="Times New Roman" w:hAnsi="Times New Roman"/>
          <w:sz w:val="24"/>
          <w:szCs w:val="24"/>
          <w:lang w:eastAsia="ru-RU"/>
        </w:rPr>
        <w:t xml:space="preserve"> (800) 550 99 03</w:t>
      </w:r>
    </w:p>
    <w:p w14:paraId="4266199A" w14:textId="77777777" w:rsidR="00323EB7" w:rsidRPr="009F4F63" w:rsidRDefault="00323EB7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CC0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</w:t>
      </w:r>
      <w:r w:rsidRPr="00CC010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CC0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roszdravnadzor</w:t>
      </w:r>
      <w:proofErr w:type="spellEnd"/>
      <w:r w:rsidRPr="00CC0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C0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CC0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C0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829B1FD" w14:textId="19C68792" w:rsidR="00323EB7" w:rsidRDefault="00323EB7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 информационно-телекоммуникационной сети «Интернет»:</w:t>
      </w:r>
      <w:r w:rsidR="00E751DA" w:rsidRPr="00E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5EB" w:rsidRPr="009E15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https://www.roszdravnadzor.gov.ru</w:t>
      </w:r>
      <w:bookmarkStart w:id="0" w:name="_GoBack"/>
      <w:bookmarkEnd w:id="0"/>
      <w:r w:rsidR="009E1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1795E6" w14:textId="77777777" w:rsidR="00E751DA" w:rsidRPr="00CC0107" w:rsidRDefault="00E751DA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6EB7A" w14:textId="10B756F6" w:rsid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5. Хранение препарата </w:t>
      </w:r>
      <w:proofErr w:type="spellStart"/>
      <w:r w:rsid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</w:t>
      </w:r>
      <w:r w:rsidR="00D7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62A4534D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740CA8">
        <w:rPr>
          <w:rFonts w:ascii="Times New Roman" w:eastAsia="Times New Roman" w:hAnsi="Times New Roman" w:cs="Times New Roman"/>
          <w:sz w:val="24"/>
          <w:szCs w:val="24"/>
        </w:rPr>
        <w:t>недоступном для ребенка месте так, чтобы ребенок не мог увидеть его.</w:t>
      </w:r>
    </w:p>
    <w:p w14:paraId="551CA2B6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Не принимайте препарат после истечения срока годности (срока хранения), указанного на упаковке после слов «Годен до:».</w:t>
      </w:r>
    </w:p>
    <w:p w14:paraId="469B15FB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46A70D4F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CA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 препарат в защищенном от света месте при температуре не выше 25 °С.</w:t>
      </w:r>
    </w:p>
    <w:p w14:paraId="11B66259" w14:textId="3C668444" w:rsid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Не выбрасывайте</w:t>
      </w:r>
      <w:r w:rsidR="00A337DB">
        <w:rPr>
          <w:rFonts w:ascii="Times New Roman" w:hAnsi="Times New Roman" w:cs="Times New Roman"/>
          <w:sz w:val="24"/>
          <w:szCs w:val="24"/>
        </w:rPr>
        <w:t xml:space="preserve"> (не выливайте)</w:t>
      </w:r>
      <w:r w:rsidRPr="00740CA8">
        <w:rPr>
          <w:rFonts w:ascii="Times New Roman" w:hAnsi="Times New Roman" w:cs="Times New Roman"/>
          <w:sz w:val="24"/>
          <w:szCs w:val="24"/>
        </w:rPr>
        <w:t xml:space="preserve">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43ECE943" w14:textId="77777777" w:rsidR="00E751DA" w:rsidRPr="00740CA8" w:rsidRDefault="00E751DA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696B8" w14:textId="5488F8AF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40CA8">
        <w:rPr>
          <w:rFonts w:ascii="Times New Roman" w:hAnsi="Times New Roman" w:cs="Times New Roman"/>
          <w:b/>
          <w:sz w:val="24"/>
          <w:szCs w:val="24"/>
        </w:rPr>
        <w:t>Содержимое</w:t>
      </w:r>
      <w:r w:rsidR="00C63FAF">
        <w:rPr>
          <w:rFonts w:ascii="Times New Roman" w:hAnsi="Times New Roman" w:cs="Times New Roman"/>
          <w:b/>
          <w:bCs/>
          <w:sz w:val="24"/>
          <w:szCs w:val="24"/>
        </w:rPr>
        <w:t xml:space="preserve"> упаковки и прочие сведения</w:t>
      </w:r>
    </w:p>
    <w:p w14:paraId="695107D4" w14:textId="2CDB7C8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740CA8">
        <w:rPr>
          <w:rFonts w:ascii="Times New Roman" w:hAnsi="Times New Roman" w:cs="Times New Roman"/>
          <w:b/>
          <w:bCs/>
          <w:sz w:val="24"/>
          <w:szCs w:val="24"/>
        </w:rPr>
        <w:t xml:space="preserve">Препарат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 </w:t>
      </w:r>
      <w:r w:rsidRPr="00740CA8">
        <w:rPr>
          <w:rFonts w:ascii="Times New Roman" w:hAnsi="Times New Roman" w:cs="Times New Roman"/>
          <w:b/>
          <w:bCs/>
          <w:sz w:val="24"/>
          <w:szCs w:val="24"/>
        </w:rPr>
        <w:t>содержит</w:t>
      </w:r>
    </w:p>
    <w:p w14:paraId="64A63AF0" w14:textId="04DFBF94" w:rsidR="00846C23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Действующим веществом является </w:t>
      </w:r>
      <w:proofErr w:type="spellStart"/>
      <w:r w:rsidR="00C50FD5" w:rsidRPr="00C50FD5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Pr="00740CA8">
        <w:rPr>
          <w:rFonts w:ascii="Times New Roman" w:hAnsi="Times New Roman" w:cs="Times New Roman"/>
          <w:sz w:val="24"/>
          <w:szCs w:val="24"/>
        </w:rPr>
        <w:t>.</w:t>
      </w:r>
    </w:p>
    <w:p w14:paraId="0FDB3B52" w14:textId="77777777" w:rsidR="00C50FD5" w:rsidRPr="00C50FD5" w:rsidRDefault="00C50FD5" w:rsidP="00C50FD5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50FD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Тадалафил</w:t>
      </w:r>
      <w:proofErr w:type="spellEnd"/>
      <w:r w:rsidRPr="00C50FD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ВЕРТЕКС, 5 мг, таблетки, покрытые пленочной оболочкой</w:t>
      </w:r>
    </w:p>
    <w:p w14:paraId="78D53DD2" w14:textId="2BF8C5DD" w:rsidR="00F13C83" w:rsidRDefault="00F13C83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Каждая</w:t>
      </w:r>
      <w:r w:rsidR="00C50F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таблетка содержит 5</w:t>
      </w:r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мг </w:t>
      </w:r>
      <w:proofErr w:type="spellStart"/>
      <w:r w:rsidR="00C50FD5" w:rsidRPr="00C50F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тадалафил</w:t>
      </w:r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FF9ACA0" w14:textId="53DCB88F" w:rsidR="00C50FD5" w:rsidRPr="00C50FD5" w:rsidRDefault="00F13C83" w:rsidP="00C50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Прочими ингредиентами (вспомогательными веществами) являются: </w:t>
      </w:r>
      <w:r w:rsidR="00C50FD5">
        <w:rPr>
          <w:rFonts w:ascii="Times New Roman" w:hAnsi="Times New Roman" w:cs="Times New Roman"/>
          <w:sz w:val="24"/>
          <w:szCs w:val="24"/>
        </w:rPr>
        <w:t>лактозы моногидрат, ц</w:t>
      </w:r>
      <w:r w:rsidR="00C50FD5" w:rsidRPr="00C50FD5">
        <w:rPr>
          <w:rFonts w:ascii="Times New Roman" w:hAnsi="Times New Roman" w:cs="Times New Roman"/>
          <w:sz w:val="24"/>
          <w:szCs w:val="24"/>
        </w:rPr>
        <w:t>ел</w:t>
      </w:r>
      <w:r w:rsidR="00C50FD5">
        <w:rPr>
          <w:rFonts w:ascii="Times New Roman" w:hAnsi="Times New Roman" w:cs="Times New Roman"/>
          <w:sz w:val="24"/>
          <w:szCs w:val="24"/>
        </w:rPr>
        <w:t xml:space="preserve">люлоза микрокристаллическая 102, </w:t>
      </w:r>
      <w:proofErr w:type="spellStart"/>
      <w:r w:rsidR="00C50FD5">
        <w:rPr>
          <w:rFonts w:ascii="Times New Roman" w:hAnsi="Times New Roman" w:cs="Times New Roman"/>
          <w:sz w:val="24"/>
          <w:szCs w:val="24"/>
        </w:rPr>
        <w:t>кроскармеллоза</w:t>
      </w:r>
      <w:proofErr w:type="spellEnd"/>
      <w:r w:rsidR="00C50FD5"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 w:rsidR="00C50FD5">
        <w:rPr>
          <w:rFonts w:ascii="Times New Roman" w:hAnsi="Times New Roman" w:cs="Times New Roman"/>
          <w:sz w:val="24"/>
          <w:szCs w:val="24"/>
        </w:rPr>
        <w:t>г</w:t>
      </w:r>
      <w:r w:rsidR="00C50FD5" w:rsidRPr="00C50FD5">
        <w:rPr>
          <w:rFonts w:ascii="Times New Roman" w:hAnsi="Times New Roman" w:cs="Times New Roman"/>
          <w:sz w:val="24"/>
          <w:szCs w:val="24"/>
        </w:rPr>
        <w:t>ипр</w:t>
      </w:r>
      <w:r w:rsidR="00C50FD5">
        <w:rPr>
          <w:rFonts w:ascii="Times New Roman" w:hAnsi="Times New Roman" w:cs="Times New Roman"/>
          <w:sz w:val="24"/>
          <w:szCs w:val="24"/>
        </w:rPr>
        <w:t>олоза</w:t>
      </w:r>
      <w:proofErr w:type="spellEnd"/>
      <w:r w:rsidR="00C50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0FD5">
        <w:rPr>
          <w:rFonts w:ascii="Times New Roman" w:hAnsi="Times New Roman" w:cs="Times New Roman"/>
          <w:sz w:val="24"/>
          <w:szCs w:val="24"/>
        </w:rPr>
        <w:t>гидроксипропилцеллюлоза</w:t>
      </w:r>
      <w:proofErr w:type="spellEnd"/>
      <w:r w:rsidR="00C50FD5">
        <w:rPr>
          <w:rFonts w:ascii="Times New Roman" w:hAnsi="Times New Roman" w:cs="Times New Roman"/>
          <w:sz w:val="24"/>
          <w:szCs w:val="24"/>
        </w:rPr>
        <w:t xml:space="preserve">), магния </w:t>
      </w:r>
      <w:proofErr w:type="spellStart"/>
      <w:r w:rsidR="00C50FD5"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 w:rsidR="00C50FD5">
        <w:rPr>
          <w:rFonts w:ascii="Times New Roman" w:hAnsi="Times New Roman" w:cs="Times New Roman"/>
          <w:sz w:val="24"/>
          <w:szCs w:val="24"/>
        </w:rPr>
        <w:t>, тальк, н</w:t>
      </w:r>
      <w:r w:rsidR="00C50FD5" w:rsidRPr="00C50FD5">
        <w:rPr>
          <w:rFonts w:ascii="Times New Roman" w:hAnsi="Times New Roman" w:cs="Times New Roman"/>
          <w:sz w:val="24"/>
          <w:szCs w:val="24"/>
        </w:rPr>
        <w:t xml:space="preserve">атрия </w:t>
      </w:r>
      <w:proofErr w:type="spellStart"/>
      <w:r w:rsidR="00C50FD5" w:rsidRPr="00C50FD5">
        <w:rPr>
          <w:rFonts w:ascii="Times New Roman" w:hAnsi="Times New Roman" w:cs="Times New Roman"/>
          <w:sz w:val="24"/>
          <w:szCs w:val="24"/>
        </w:rPr>
        <w:t>лаурилсульфат</w:t>
      </w:r>
      <w:proofErr w:type="spellEnd"/>
      <w:r w:rsidR="00C50FD5">
        <w:rPr>
          <w:rFonts w:ascii="Times New Roman" w:hAnsi="Times New Roman" w:cs="Times New Roman"/>
          <w:sz w:val="24"/>
          <w:szCs w:val="24"/>
        </w:rPr>
        <w:t>.</w:t>
      </w:r>
    </w:p>
    <w:p w14:paraId="2EA91C25" w14:textId="77777777" w:rsidR="00C50FD5" w:rsidRDefault="00C50FD5" w:rsidP="00C50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D5">
        <w:rPr>
          <w:rFonts w:ascii="Times New Roman" w:hAnsi="Times New Roman" w:cs="Times New Roman"/>
          <w:sz w:val="24"/>
          <w:szCs w:val="24"/>
        </w:rPr>
        <w:t xml:space="preserve">Пленочная оболочка: [гипромеллоза,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гипролоза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гидроксипропилцеллюлоза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), тальк, титана диоксид, краситель железа оксид желтый (железа оксид)] или [сухая смесь для пленочного покрытия, содержащая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гипромеллозу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гипролозу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гидроксипропилцеллюлозу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>), тальк, титана диоксид, краситель железа оксид желтый (железа оксид)].</w:t>
      </w:r>
    </w:p>
    <w:p w14:paraId="07657F42" w14:textId="1F94E886" w:rsidR="00C50FD5" w:rsidRPr="00C50FD5" w:rsidRDefault="00C50FD5" w:rsidP="00C50FD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50FD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Тадалафил</w:t>
      </w:r>
      <w:proofErr w:type="spellEnd"/>
      <w:r w:rsidRPr="00C50FD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ВЕРТЕКС, 20 мг, таблетки, покрытые пленочной оболочкой </w:t>
      </w:r>
    </w:p>
    <w:p w14:paraId="643741CA" w14:textId="6648957C" w:rsidR="00F13C83" w:rsidRDefault="00F13C83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таблетка содержит 2</w:t>
      </w:r>
      <w:r w:rsidR="00C50FD5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мг </w:t>
      </w:r>
      <w:proofErr w:type="spellStart"/>
      <w:r w:rsidR="00C50FD5" w:rsidRPr="00C50F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тадалафил</w:t>
      </w:r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r w:rsidRPr="009F4F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4DDE25C" w14:textId="77777777" w:rsidR="00C50FD5" w:rsidRPr="00C50FD5" w:rsidRDefault="00C50FD5" w:rsidP="00C50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Прочими ингредиентами (вспомогательными веществами) являются: </w:t>
      </w:r>
      <w:r>
        <w:rPr>
          <w:rFonts w:ascii="Times New Roman" w:hAnsi="Times New Roman" w:cs="Times New Roman"/>
          <w:sz w:val="24"/>
          <w:szCs w:val="24"/>
        </w:rPr>
        <w:t>лактозы моногидрат, ц</w:t>
      </w:r>
      <w:r w:rsidRPr="00C50FD5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 xml:space="preserve">люлоза микрокристаллическая 102,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кроскармеллоза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C50FD5">
        <w:rPr>
          <w:rFonts w:ascii="Times New Roman" w:hAnsi="Times New Roman" w:cs="Times New Roman"/>
          <w:sz w:val="24"/>
          <w:szCs w:val="24"/>
        </w:rPr>
        <w:t>ипр</w:t>
      </w:r>
      <w:r>
        <w:rPr>
          <w:rFonts w:ascii="Times New Roman" w:hAnsi="Times New Roman" w:cs="Times New Roman"/>
          <w:sz w:val="24"/>
          <w:szCs w:val="24"/>
        </w:rPr>
        <w:t>олоза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гидроксипропилцеллюлоза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магния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тальк, н</w:t>
      </w:r>
      <w:r w:rsidRPr="00C50FD5">
        <w:rPr>
          <w:rFonts w:ascii="Times New Roman" w:hAnsi="Times New Roman" w:cs="Times New Roman"/>
          <w:sz w:val="24"/>
          <w:szCs w:val="24"/>
        </w:rPr>
        <w:t xml:space="preserve">атрия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лаурилсульфат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41A67B" w14:textId="77777777" w:rsidR="00C50FD5" w:rsidRDefault="00C50FD5" w:rsidP="00C50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D5">
        <w:rPr>
          <w:rFonts w:ascii="Times New Roman" w:hAnsi="Times New Roman" w:cs="Times New Roman"/>
          <w:sz w:val="24"/>
          <w:szCs w:val="24"/>
        </w:rPr>
        <w:t xml:space="preserve">Пленочная оболочка: [гипромеллоза,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гипролоза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гидроксипропилцеллюлоза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), тальк, титана диоксид, краситель железа оксид желтый (железа оксид)] или [сухая смесь для пленочного </w:t>
      </w:r>
      <w:r w:rsidRPr="00C50FD5">
        <w:rPr>
          <w:rFonts w:ascii="Times New Roman" w:hAnsi="Times New Roman" w:cs="Times New Roman"/>
          <w:sz w:val="24"/>
          <w:szCs w:val="24"/>
        </w:rPr>
        <w:lastRenderedPageBreak/>
        <w:t xml:space="preserve">покрытия, содержащая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гипромеллозу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гипролозу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0FD5">
        <w:rPr>
          <w:rFonts w:ascii="Times New Roman" w:hAnsi="Times New Roman" w:cs="Times New Roman"/>
          <w:sz w:val="24"/>
          <w:szCs w:val="24"/>
        </w:rPr>
        <w:t>гидроксипропилцеллюлозу</w:t>
      </w:r>
      <w:proofErr w:type="spellEnd"/>
      <w:r w:rsidRPr="00C50FD5">
        <w:rPr>
          <w:rFonts w:ascii="Times New Roman" w:hAnsi="Times New Roman" w:cs="Times New Roman"/>
          <w:sz w:val="24"/>
          <w:szCs w:val="24"/>
        </w:rPr>
        <w:t>), тальк, титана диоксид, краситель железа оксид желтый (железа оксид)].</w:t>
      </w:r>
    </w:p>
    <w:p w14:paraId="6582672B" w14:textId="77777777" w:rsidR="007D5528" w:rsidRPr="00740CA8" w:rsidRDefault="007D5528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9C10" w14:textId="24DE8088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 xml:space="preserve">Внешний вид препарата </w:t>
      </w:r>
      <w:proofErr w:type="spellStart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Тадалафил</w:t>
      </w:r>
      <w:proofErr w:type="spellEnd"/>
      <w:r w:rsidR="00E751DA" w:rsidRPr="00E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ВЕРТЕКС </w:t>
      </w:r>
      <w:r w:rsidRPr="00740CA8">
        <w:rPr>
          <w:rFonts w:ascii="Times New Roman" w:hAnsi="Times New Roman" w:cs="Times New Roman"/>
          <w:b/>
          <w:sz w:val="24"/>
          <w:szCs w:val="24"/>
        </w:rPr>
        <w:t>и содержимое упаковки</w:t>
      </w:r>
    </w:p>
    <w:p w14:paraId="0040110C" w14:textId="5BEEF383" w:rsidR="00C50FD5" w:rsidRPr="00C50FD5" w:rsidRDefault="00C50FD5" w:rsidP="00C50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Таблетки, покрытые п</w:t>
      </w:r>
      <w:r w:rsidR="006605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леночной оболочкой</w:t>
      </w:r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FCF1F2" w14:textId="77777777" w:rsidR="00E751DA" w:rsidRDefault="00E751DA" w:rsidP="00E751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A2A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Тадалафил</w:t>
      </w:r>
      <w:proofErr w:type="spellEnd"/>
      <w:r w:rsidRPr="001A2A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ВЕРТЕКС, 5 мг, таблетки, покрытые пленочной оболочкой </w:t>
      </w:r>
    </w:p>
    <w:p w14:paraId="3DDABB9D" w14:textId="77777777" w:rsidR="00E751DA" w:rsidRDefault="00E751DA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Круглые двояковыпуклые таблетки с риской с одной стороны, покрытые пленочной оболочкой светло-желтого цвета. На поперечном разрезе ядро белого или почти белого цвета</w:t>
      </w:r>
      <w:r w:rsidRP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5C42B1" w14:textId="77777777" w:rsidR="00E751DA" w:rsidRPr="004F1B41" w:rsidRDefault="00E751DA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Тадалафил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ВЕРТЕКС, 20</w:t>
      </w:r>
      <w:r w:rsidRPr="001A2A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мг, таблетки, покрытые пленочной оболочкой</w:t>
      </w:r>
    </w:p>
    <w:p w14:paraId="6D772CCE" w14:textId="77777777" w:rsidR="00E751DA" w:rsidRDefault="00E751DA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0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Продолговатые двояковыпуклые таблетки с риской с одной стороны, покрытые пленочной оболочкой желтого цвета. На поперечном разрезе ядро белого или почти белого цвета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BBD4A80" w14:textId="77777777" w:rsidR="00356E17" w:rsidRPr="00692D51" w:rsidRDefault="00356E17" w:rsidP="00E751D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EF7401" w14:textId="77777777" w:rsidR="00C50FD5" w:rsidRPr="00C50FD5" w:rsidRDefault="00C50FD5" w:rsidP="00C50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5, 7, 10, 14, 20 или 30 таблеток в контурной ячейковой упаковке из пленки поливинилхлоридной или поливинилхлоридной/</w:t>
      </w:r>
      <w:proofErr w:type="spellStart"/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поливинилиденхлоридной</w:t>
      </w:r>
      <w:proofErr w:type="spellEnd"/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фольги алюминиевой.</w:t>
      </w:r>
    </w:p>
    <w:p w14:paraId="48421F42" w14:textId="77777777" w:rsidR="00C50FD5" w:rsidRPr="00C50FD5" w:rsidRDefault="00C50FD5" w:rsidP="00C50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>10, 20 или 30 таблеток в банке из полиэтилена высокой плотности, укупоренной крышкой натягиваемой с контролем первого вскрытия из полиэтилена высокой плотности.</w:t>
      </w:r>
    </w:p>
    <w:p w14:paraId="2BB5F919" w14:textId="77777777" w:rsidR="00C50FD5" w:rsidRPr="00C50FD5" w:rsidRDefault="00C50FD5" w:rsidP="00C50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D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контурная ячейковая упаковка по 1 таблетке, 1, 2 или 4 контурных ячейковых упаковок по 2 таблетки, 1 или 2 контурные ячейковые упаковки по 5 таблеток, 1, 2 или 4 контурных ячейковых упаковок по 7 таблеток, 1, 2 или 3 контурных ячейковых упаковок по 10 таблеток, 1 или 2 контурные ячейковые упаковки по 14 таблеток, 1 контурная ячейковая упаковка по 20 таблеток, 1 контурная ячейковая упаковка по 30 таблеток или одна банка вместе с листком-вкладышем в пачке из картона.</w:t>
      </w:r>
    </w:p>
    <w:p w14:paraId="72F4A7BC" w14:textId="77777777" w:rsidR="00E751DA" w:rsidRDefault="00E751DA" w:rsidP="00E751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D77A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FF" w:themeColor="hyperlink"/>
          <w:sz w:val="24"/>
          <w:szCs w:val="24"/>
          <w:u w:val="single"/>
        </w:rPr>
      </w:pPr>
      <w:r w:rsidRPr="00740CA8">
        <w:rPr>
          <w:rFonts w:ascii="Times New Roman" w:eastAsia="Calibri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2D1275FD" w14:textId="77777777" w:rsidR="00B80456" w:rsidRDefault="00B80456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4E685E21" w14:textId="400F7BF0" w:rsidR="00740CA8" w:rsidRPr="00740CA8" w:rsidRDefault="00740CA8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</w:t>
      </w:r>
    </w:p>
    <w:p w14:paraId="14EFE6BE" w14:textId="3E6CFF0E" w:rsidR="00740CA8" w:rsidRDefault="00740CA8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26752007" w14:textId="63BD2398" w:rsidR="00DF1A1E" w:rsidRPr="00740CA8" w:rsidRDefault="00DF1A1E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F747F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(800) 2000 305</w:t>
      </w:r>
    </w:p>
    <w:p w14:paraId="1ED4C7FA" w14:textId="7952A308" w:rsidR="006F0F46" w:rsidRPr="00740CA8" w:rsidRDefault="00740CA8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740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40CA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ertex@vertex.spb.ru</w:t>
      </w:r>
    </w:p>
    <w:p w14:paraId="72088629" w14:textId="77777777" w:rsidR="00740CA8" w:rsidRPr="00D15B71" w:rsidRDefault="00740CA8" w:rsidP="00E751D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4C0FD81E" w14:textId="77777777" w:rsidR="001B241E" w:rsidRPr="00DF1A1E" w:rsidRDefault="001B241E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</w:pPr>
      <w:r w:rsidRPr="00DF1A1E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>За любой информацией о препарате,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5B8830BE" w14:textId="77777777" w:rsidR="00B80456" w:rsidRDefault="00B80456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Россия</w:t>
      </w:r>
    </w:p>
    <w:p w14:paraId="16E2CF3E" w14:textId="1ED66F5C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163536EC" w14:textId="77777777" w:rsidR="001B241E" w:rsidRDefault="001B241E" w:rsidP="00E751D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1E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1288B475" w14:textId="1D7B00E2" w:rsidR="00740CA8" w:rsidRPr="00740CA8" w:rsidRDefault="00DF1A1E" w:rsidP="00E751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740CA8"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24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40CA8" w:rsidRPr="0074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(800) 2000 305</w:t>
      </w:r>
    </w:p>
    <w:p w14:paraId="06E5B6FF" w14:textId="77777777" w:rsidR="00DF1A1E" w:rsidRPr="00C03E77" w:rsidRDefault="00DF1A1E" w:rsidP="00E7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C03E77">
        <w:rPr>
          <w:sz w:val="24"/>
          <w:szCs w:val="24"/>
        </w:rPr>
        <w:t xml:space="preserve"> </w:t>
      </w:r>
      <w:r w:rsidRPr="00C03E77">
        <w:rPr>
          <w:rFonts w:ascii="Times New Roman" w:hAnsi="Times New Roman" w:cs="Times New Roman"/>
          <w:sz w:val="24"/>
          <w:szCs w:val="24"/>
          <w:lang w:eastAsia="ru-RU"/>
        </w:rPr>
        <w:t>pharmacovigilance@vertex.spb.ru</w:t>
      </w:r>
    </w:p>
    <w:p w14:paraId="3B0BF09F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1AC5D9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A8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2224F79E" w14:textId="77777777" w:rsidR="00740CA8" w:rsidRPr="00740CA8" w:rsidRDefault="00740CA8" w:rsidP="00E7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C1D72" w14:textId="2ED58514" w:rsidR="005B469F" w:rsidRPr="00D50592" w:rsidRDefault="00740CA8" w:rsidP="00E751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CA8">
        <w:rPr>
          <w:rFonts w:ascii="Times New Roman" w:hAnsi="Times New Roman" w:cs="Times New Roman"/>
          <w:sz w:val="24"/>
          <w:szCs w:val="24"/>
        </w:rPr>
        <w:t xml:space="preserve">Подробные сведения </w:t>
      </w:r>
      <w:r w:rsidRPr="00D50592">
        <w:rPr>
          <w:rFonts w:ascii="Times New Roman" w:hAnsi="Times New Roman" w:cs="Times New Roman"/>
          <w:sz w:val="24"/>
          <w:szCs w:val="24"/>
        </w:rPr>
        <w:t xml:space="preserve">о данном препарате содержатся на </w:t>
      </w:r>
      <w:r w:rsidRPr="00D50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веб-сайте Союза </w:t>
      </w:r>
      <w:hyperlink r:id="rId8" w:history="1">
        <w:r w:rsidR="00D50592" w:rsidRPr="00D50592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</w:t>
        </w:r>
        <w:r w:rsidR="00D50592" w:rsidRPr="00D50592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</w:t>
        </w:r>
        <w:r w:rsidR="00D50592" w:rsidRPr="00D50592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://eec.eaeunion.org/</w:t>
        </w:r>
      </w:hyperlink>
      <w:r w:rsidR="0069436C" w:rsidRPr="00D505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B469F" w:rsidRPr="00D505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168D" w14:textId="77777777" w:rsidR="00694D56" w:rsidRDefault="00694D56">
      <w:pPr>
        <w:spacing w:after="0" w:line="240" w:lineRule="auto"/>
      </w:pPr>
      <w:r>
        <w:separator/>
      </w:r>
    </w:p>
  </w:endnote>
  <w:endnote w:type="continuationSeparator" w:id="0">
    <w:p w14:paraId="39C110F4" w14:textId="77777777" w:rsidR="00694D56" w:rsidRDefault="0069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5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0E3D6B4" w14:textId="68F27D7B" w:rsidR="00694D56" w:rsidRPr="00E913F1" w:rsidRDefault="00694D56" w:rsidP="00E913F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E913F1">
          <w:rPr>
            <w:rFonts w:ascii="Times New Roman" w:hAnsi="Times New Roman" w:cs="Times New Roman"/>
            <w:sz w:val="24"/>
          </w:rPr>
          <w:fldChar w:fldCharType="begin"/>
        </w:r>
        <w:r w:rsidRPr="00E913F1">
          <w:rPr>
            <w:rFonts w:ascii="Times New Roman" w:hAnsi="Times New Roman" w:cs="Times New Roman"/>
            <w:sz w:val="24"/>
          </w:rPr>
          <w:instrText>PAGE   \* MERGEFORMAT</w:instrText>
        </w:r>
        <w:r w:rsidRPr="00E913F1">
          <w:rPr>
            <w:rFonts w:ascii="Times New Roman" w:hAnsi="Times New Roman" w:cs="Times New Roman"/>
            <w:sz w:val="24"/>
          </w:rPr>
          <w:fldChar w:fldCharType="separate"/>
        </w:r>
        <w:r w:rsidR="009E15EB">
          <w:rPr>
            <w:rFonts w:ascii="Times New Roman" w:hAnsi="Times New Roman" w:cs="Times New Roman"/>
            <w:noProof/>
            <w:sz w:val="24"/>
          </w:rPr>
          <w:t>11</w:t>
        </w:r>
        <w:r w:rsidRPr="00E913F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FEEB" w14:textId="77777777" w:rsidR="00694D56" w:rsidRDefault="00694D56">
      <w:pPr>
        <w:spacing w:after="0" w:line="240" w:lineRule="auto"/>
      </w:pPr>
      <w:r>
        <w:separator/>
      </w:r>
    </w:p>
  </w:footnote>
  <w:footnote w:type="continuationSeparator" w:id="0">
    <w:p w14:paraId="4031611D" w14:textId="77777777" w:rsidR="00694D56" w:rsidRDefault="0069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E46"/>
    <w:multiLevelType w:val="hybridMultilevel"/>
    <w:tmpl w:val="63422F0C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66122"/>
    <w:multiLevelType w:val="hybridMultilevel"/>
    <w:tmpl w:val="2F06662E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3002C"/>
    <w:multiLevelType w:val="hybridMultilevel"/>
    <w:tmpl w:val="80024468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675B0"/>
    <w:multiLevelType w:val="hybridMultilevel"/>
    <w:tmpl w:val="6AB8B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65629"/>
    <w:multiLevelType w:val="hybridMultilevel"/>
    <w:tmpl w:val="4802FC14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C4E0C"/>
    <w:multiLevelType w:val="hybridMultilevel"/>
    <w:tmpl w:val="CF1ACC98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C1D37"/>
    <w:multiLevelType w:val="hybridMultilevel"/>
    <w:tmpl w:val="025250D8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C3E4D"/>
    <w:multiLevelType w:val="hybridMultilevel"/>
    <w:tmpl w:val="9498F0AE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95B0B"/>
    <w:multiLevelType w:val="hybridMultilevel"/>
    <w:tmpl w:val="F6D25C1C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E62BE"/>
    <w:multiLevelType w:val="hybridMultilevel"/>
    <w:tmpl w:val="AAEA4C46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F6C60"/>
    <w:multiLevelType w:val="hybridMultilevel"/>
    <w:tmpl w:val="002615DC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00E76"/>
    <w:multiLevelType w:val="hybridMultilevel"/>
    <w:tmpl w:val="DE645A2E"/>
    <w:lvl w:ilvl="0" w:tplc="ED42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64643E"/>
    <w:multiLevelType w:val="hybridMultilevel"/>
    <w:tmpl w:val="6396FD8E"/>
    <w:lvl w:ilvl="0" w:tplc="ED429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D358D"/>
    <w:multiLevelType w:val="hybridMultilevel"/>
    <w:tmpl w:val="86C47244"/>
    <w:lvl w:ilvl="0" w:tplc="F7809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E00B2"/>
    <w:multiLevelType w:val="hybridMultilevel"/>
    <w:tmpl w:val="BC1CFF34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337EEE"/>
    <w:multiLevelType w:val="hybridMultilevel"/>
    <w:tmpl w:val="7206E2F8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1429CC"/>
    <w:multiLevelType w:val="hybridMultilevel"/>
    <w:tmpl w:val="7C787AA8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EA1574"/>
    <w:multiLevelType w:val="hybridMultilevel"/>
    <w:tmpl w:val="51F22FA2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A1EF3"/>
    <w:multiLevelType w:val="multilevel"/>
    <w:tmpl w:val="F15AD4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DC37383"/>
    <w:multiLevelType w:val="hybridMultilevel"/>
    <w:tmpl w:val="6D3401CC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74EC6"/>
    <w:multiLevelType w:val="hybridMultilevel"/>
    <w:tmpl w:val="83CE0E92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A1E29"/>
    <w:multiLevelType w:val="hybridMultilevel"/>
    <w:tmpl w:val="5FDAB104"/>
    <w:lvl w:ilvl="0" w:tplc="5396153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7"/>
  </w:num>
  <w:num w:numId="5">
    <w:abstractNumId w:val="8"/>
  </w:num>
  <w:num w:numId="6">
    <w:abstractNumId w:val="20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5"/>
  </w:num>
  <w:num w:numId="12">
    <w:abstractNumId w:val="15"/>
  </w:num>
  <w:num w:numId="13">
    <w:abstractNumId w:val="13"/>
  </w:num>
  <w:num w:numId="14">
    <w:abstractNumId w:val="18"/>
  </w:num>
  <w:num w:numId="15">
    <w:abstractNumId w:val="3"/>
  </w:num>
  <w:num w:numId="16">
    <w:abstractNumId w:val="7"/>
  </w:num>
  <w:num w:numId="17">
    <w:abstractNumId w:val="21"/>
  </w:num>
  <w:num w:numId="18">
    <w:abstractNumId w:val="4"/>
  </w:num>
  <w:num w:numId="19">
    <w:abstractNumId w:val="19"/>
  </w:num>
  <w:num w:numId="20">
    <w:abstractNumId w:val="14"/>
  </w:num>
  <w:num w:numId="21">
    <w:abstractNumId w:val="1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5D"/>
    <w:rsid w:val="00024CC1"/>
    <w:rsid w:val="00026131"/>
    <w:rsid w:val="000275FD"/>
    <w:rsid w:val="00031339"/>
    <w:rsid w:val="00040017"/>
    <w:rsid w:val="00041C86"/>
    <w:rsid w:val="0004329A"/>
    <w:rsid w:val="00043FF3"/>
    <w:rsid w:val="00055B69"/>
    <w:rsid w:val="00064172"/>
    <w:rsid w:val="00066A8D"/>
    <w:rsid w:val="00072CD9"/>
    <w:rsid w:val="00082397"/>
    <w:rsid w:val="00084B46"/>
    <w:rsid w:val="00091148"/>
    <w:rsid w:val="0009654F"/>
    <w:rsid w:val="000A5EAE"/>
    <w:rsid w:val="000B2A3A"/>
    <w:rsid w:val="000B70C2"/>
    <w:rsid w:val="000C7F60"/>
    <w:rsid w:val="000D068D"/>
    <w:rsid w:val="000D25B8"/>
    <w:rsid w:val="000D68F7"/>
    <w:rsid w:val="00105756"/>
    <w:rsid w:val="00111C14"/>
    <w:rsid w:val="0011729C"/>
    <w:rsid w:val="0014294C"/>
    <w:rsid w:val="00143475"/>
    <w:rsid w:val="0016129F"/>
    <w:rsid w:val="0019425C"/>
    <w:rsid w:val="00194A5B"/>
    <w:rsid w:val="001A1BA9"/>
    <w:rsid w:val="001B241E"/>
    <w:rsid w:val="001C0B11"/>
    <w:rsid w:val="001D65A5"/>
    <w:rsid w:val="001E2414"/>
    <w:rsid w:val="001F3F00"/>
    <w:rsid w:val="001F433E"/>
    <w:rsid w:val="001F4B2A"/>
    <w:rsid w:val="002004F2"/>
    <w:rsid w:val="002029FB"/>
    <w:rsid w:val="00205B55"/>
    <w:rsid w:val="00240664"/>
    <w:rsid w:val="00267267"/>
    <w:rsid w:val="0027240A"/>
    <w:rsid w:val="00273190"/>
    <w:rsid w:val="00275649"/>
    <w:rsid w:val="00286E1B"/>
    <w:rsid w:val="00287981"/>
    <w:rsid w:val="002B1EFA"/>
    <w:rsid w:val="002B3C72"/>
    <w:rsid w:val="002D4097"/>
    <w:rsid w:val="002D6863"/>
    <w:rsid w:val="002E0AD7"/>
    <w:rsid w:val="002E11DF"/>
    <w:rsid w:val="002E346D"/>
    <w:rsid w:val="002E6694"/>
    <w:rsid w:val="002E7FC1"/>
    <w:rsid w:val="002F0736"/>
    <w:rsid w:val="002F19F3"/>
    <w:rsid w:val="002F32D9"/>
    <w:rsid w:val="002F758A"/>
    <w:rsid w:val="00305DDF"/>
    <w:rsid w:val="00313215"/>
    <w:rsid w:val="00323EB7"/>
    <w:rsid w:val="00325D66"/>
    <w:rsid w:val="00326064"/>
    <w:rsid w:val="003266BB"/>
    <w:rsid w:val="0033566D"/>
    <w:rsid w:val="00335A32"/>
    <w:rsid w:val="003435EA"/>
    <w:rsid w:val="00344A7F"/>
    <w:rsid w:val="00354638"/>
    <w:rsid w:val="00354933"/>
    <w:rsid w:val="00356E17"/>
    <w:rsid w:val="00367255"/>
    <w:rsid w:val="00371EDC"/>
    <w:rsid w:val="003734C9"/>
    <w:rsid w:val="003828CD"/>
    <w:rsid w:val="00382BD2"/>
    <w:rsid w:val="00385738"/>
    <w:rsid w:val="003A5A30"/>
    <w:rsid w:val="003B3373"/>
    <w:rsid w:val="003B3A5E"/>
    <w:rsid w:val="003B4D05"/>
    <w:rsid w:val="003C3BDC"/>
    <w:rsid w:val="003C670F"/>
    <w:rsid w:val="003C7D33"/>
    <w:rsid w:val="003D7308"/>
    <w:rsid w:val="003E105D"/>
    <w:rsid w:val="003F6F2D"/>
    <w:rsid w:val="00404993"/>
    <w:rsid w:val="0041390C"/>
    <w:rsid w:val="00415675"/>
    <w:rsid w:val="0043413B"/>
    <w:rsid w:val="00456795"/>
    <w:rsid w:val="00471ABE"/>
    <w:rsid w:val="00480E56"/>
    <w:rsid w:val="004A5E74"/>
    <w:rsid w:val="004D359D"/>
    <w:rsid w:val="004D4ED2"/>
    <w:rsid w:val="004E46FB"/>
    <w:rsid w:val="004E61FF"/>
    <w:rsid w:val="004E66F0"/>
    <w:rsid w:val="004E6FB9"/>
    <w:rsid w:val="00513ACD"/>
    <w:rsid w:val="00516BF2"/>
    <w:rsid w:val="00520592"/>
    <w:rsid w:val="005312F2"/>
    <w:rsid w:val="00533138"/>
    <w:rsid w:val="00536DBC"/>
    <w:rsid w:val="005415BD"/>
    <w:rsid w:val="00544DD3"/>
    <w:rsid w:val="00550BA0"/>
    <w:rsid w:val="00551B44"/>
    <w:rsid w:val="00563C65"/>
    <w:rsid w:val="00573434"/>
    <w:rsid w:val="00576B79"/>
    <w:rsid w:val="00590E7D"/>
    <w:rsid w:val="00594C8A"/>
    <w:rsid w:val="005978B9"/>
    <w:rsid w:val="005A4E60"/>
    <w:rsid w:val="005B21B2"/>
    <w:rsid w:val="005B469F"/>
    <w:rsid w:val="005C20B5"/>
    <w:rsid w:val="005D0F06"/>
    <w:rsid w:val="005F52C2"/>
    <w:rsid w:val="0060233B"/>
    <w:rsid w:val="00603FD0"/>
    <w:rsid w:val="00626691"/>
    <w:rsid w:val="00630C11"/>
    <w:rsid w:val="00634C47"/>
    <w:rsid w:val="00636C93"/>
    <w:rsid w:val="00654275"/>
    <w:rsid w:val="006578AA"/>
    <w:rsid w:val="00657CC0"/>
    <w:rsid w:val="0066059F"/>
    <w:rsid w:val="00665A16"/>
    <w:rsid w:val="00667C4E"/>
    <w:rsid w:val="00672679"/>
    <w:rsid w:val="00672B3A"/>
    <w:rsid w:val="00673E32"/>
    <w:rsid w:val="00680858"/>
    <w:rsid w:val="006866D5"/>
    <w:rsid w:val="00693EA1"/>
    <w:rsid w:val="0069436C"/>
    <w:rsid w:val="00694D56"/>
    <w:rsid w:val="00695E85"/>
    <w:rsid w:val="006A1E5C"/>
    <w:rsid w:val="006A3A19"/>
    <w:rsid w:val="006A4F57"/>
    <w:rsid w:val="006A5F00"/>
    <w:rsid w:val="006A7160"/>
    <w:rsid w:val="006A71E0"/>
    <w:rsid w:val="006B162C"/>
    <w:rsid w:val="006B4D08"/>
    <w:rsid w:val="006C456B"/>
    <w:rsid w:val="006D2CA4"/>
    <w:rsid w:val="006D3CBC"/>
    <w:rsid w:val="006F0F46"/>
    <w:rsid w:val="007024E2"/>
    <w:rsid w:val="00704FD2"/>
    <w:rsid w:val="007058B9"/>
    <w:rsid w:val="00706AE5"/>
    <w:rsid w:val="00712756"/>
    <w:rsid w:val="00721D29"/>
    <w:rsid w:val="00723A80"/>
    <w:rsid w:val="007263BA"/>
    <w:rsid w:val="00740CA8"/>
    <w:rsid w:val="007503D9"/>
    <w:rsid w:val="007510B5"/>
    <w:rsid w:val="00754B6D"/>
    <w:rsid w:val="00755AB8"/>
    <w:rsid w:val="00756FBB"/>
    <w:rsid w:val="00764AE7"/>
    <w:rsid w:val="007A0834"/>
    <w:rsid w:val="007A3524"/>
    <w:rsid w:val="007A6C27"/>
    <w:rsid w:val="007B0676"/>
    <w:rsid w:val="007B0EF4"/>
    <w:rsid w:val="007B1C3E"/>
    <w:rsid w:val="007C1BEC"/>
    <w:rsid w:val="007D157C"/>
    <w:rsid w:val="007D5528"/>
    <w:rsid w:val="007F6C2A"/>
    <w:rsid w:val="00811334"/>
    <w:rsid w:val="00826ED8"/>
    <w:rsid w:val="00836427"/>
    <w:rsid w:val="00846C23"/>
    <w:rsid w:val="00853768"/>
    <w:rsid w:val="00864A55"/>
    <w:rsid w:val="00865ED9"/>
    <w:rsid w:val="0087185E"/>
    <w:rsid w:val="00872200"/>
    <w:rsid w:val="008738C0"/>
    <w:rsid w:val="00875A89"/>
    <w:rsid w:val="00881106"/>
    <w:rsid w:val="00882142"/>
    <w:rsid w:val="00895ABF"/>
    <w:rsid w:val="00896FFD"/>
    <w:rsid w:val="008A18E4"/>
    <w:rsid w:val="008B75C6"/>
    <w:rsid w:val="008C3E4E"/>
    <w:rsid w:val="008C55FF"/>
    <w:rsid w:val="008D2271"/>
    <w:rsid w:val="008E3727"/>
    <w:rsid w:val="009109BF"/>
    <w:rsid w:val="00912C03"/>
    <w:rsid w:val="00912F1C"/>
    <w:rsid w:val="00920A4A"/>
    <w:rsid w:val="00931450"/>
    <w:rsid w:val="00942791"/>
    <w:rsid w:val="00954B5B"/>
    <w:rsid w:val="009566D0"/>
    <w:rsid w:val="009710EB"/>
    <w:rsid w:val="00975453"/>
    <w:rsid w:val="00977697"/>
    <w:rsid w:val="009807A0"/>
    <w:rsid w:val="0098577F"/>
    <w:rsid w:val="00986F85"/>
    <w:rsid w:val="009B29B0"/>
    <w:rsid w:val="009B549D"/>
    <w:rsid w:val="009C210E"/>
    <w:rsid w:val="009C65C5"/>
    <w:rsid w:val="009E15EB"/>
    <w:rsid w:val="009E2FFF"/>
    <w:rsid w:val="009E6A73"/>
    <w:rsid w:val="009F5182"/>
    <w:rsid w:val="009F77D8"/>
    <w:rsid w:val="00A03873"/>
    <w:rsid w:val="00A106E6"/>
    <w:rsid w:val="00A15FA0"/>
    <w:rsid w:val="00A20634"/>
    <w:rsid w:val="00A337DB"/>
    <w:rsid w:val="00A441E3"/>
    <w:rsid w:val="00A55691"/>
    <w:rsid w:val="00A71B3A"/>
    <w:rsid w:val="00A76CEC"/>
    <w:rsid w:val="00A771DE"/>
    <w:rsid w:val="00A851E9"/>
    <w:rsid w:val="00A9249E"/>
    <w:rsid w:val="00A96491"/>
    <w:rsid w:val="00AA01C2"/>
    <w:rsid w:val="00AA2F9E"/>
    <w:rsid w:val="00AD4697"/>
    <w:rsid w:val="00AE7B02"/>
    <w:rsid w:val="00AF09B1"/>
    <w:rsid w:val="00B0087D"/>
    <w:rsid w:val="00B0253A"/>
    <w:rsid w:val="00B066DA"/>
    <w:rsid w:val="00B078F5"/>
    <w:rsid w:val="00B11551"/>
    <w:rsid w:val="00B205F1"/>
    <w:rsid w:val="00B22D47"/>
    <w:rsid w:val="00B26362"/>
    <w:rsid w:val="00B40BFA"/>
    <w:rsid w:val="00B43D7A"/>
    <w:rsid w:val="00B56A82"/>
    <w:rsid w:val="00B65DA7"/>
    <w:rsid w:val="00B65FFD"/>
    <w:rsid w:val="00B80449"/>
    <w:rsid w:val="00B80456"/>
    <w:rsid w:val="00B827D4"/>
    <w:rsid w:val="00BA4339"/>
    <w:rsid w:val="00BB0BE0"/>
    <w:rsid w:val="00BB560E"/>
    <w:rsid w:val="00BC6C00"/>
    <w:rsid w:val="00BC7E11"/>
    <w:rsid w:val="00BD2CC4"/>
    <w:rsid w:val="00BE0825"/>
    <w:rsid w:val="00BE0F50"/>
    <w:rsid w:val="00BE38BB"/>
    <w:rsid w:val="00BE6B0E"/>
    <w:rsid w:val="00BF680A"/>
    <w:rsid w:val="00C11210"/>
    <w:rsid w:val="00C140B9"/>
    <w:rsid w:val="00C15540"/>
    <w:rsid w:val="00C2121A"/>
    <w:rsid w:val="00C30746"/>
    <w:rsid w:val="00C34F20"/>
    <w:rsid w:val="00C42093"/>
    <w:rsid w:val="00C50FD5"/>
    <w:rsid w:val="00C5200F"/>
    <w:rsid w:val="00C56507"/>
    <w:rsid w:val="00C63FAF"/>
    <w:rsid w:val="00C703FF"/>
    <w:rsid w:val="00C73E4B"/>
    <w:rsid w:val="00C769AC"/>
    <w:rsid w:val="00C81198"/>
    <w:rsid w:val="00C81AE5"/>
    <w:rsid w:val="00CA0E36"/>
    <w:rsid w:val="00CB7799"/>
    <w:rsid w:val="00CB7B9F"/>
    <w:rsid w:val="00CC12A1"/>
    <w:rsid w:val="00CC2BF6"/>
    <w:rsid w:val="00CC2CBB"/>
    <w:rsid w:val="00CE4B27"/>
    <w:rsid w:val="00CE53AC"/>
    <w:rsid w:val="00D02B38"/>
    <w:rsid w:val="00D06EFC"/>
    <w:rsid w:val="00D15524"/>
    <w:rsid w:val="00D15B71"/>
    <w:rsid w:val="00D43D5F"/>
    <w:rsid w:val="00D50592"/>
    <w:rsid w:val="00D54AC0"/>
    <w:rsid w:val="00D648D0"/>
    <w:rsid w:val="00D70BB4"/>
    <w:rsid w:val="00D73EE5"/>
    <w:rsid w:val="00D7414F"/>
    <w:rsid w:val="00D75693"/>
    <w:rsid w:val="00D76093"/>
    <w:rsid w:val="00D8451B"/>
    <w:rsid w:val="00D933BF"/>
    <w:rsid w:val="00D94044"/>
    <w:rsid w:val="00D95D00"/>
    <w:rsid w:val="00D97731"/>
    <w:rsid w:val="00DB4AC5"/>
    <w:rsid w:val="00DC0568"/>
    <w:rsid w:val="00DD29F1"/>
    <w:rsid w:val="00DD58A0"/>
    <w:rsid w:val="00DE29BF"/>
    <w:rsid w:val="00DE2CFB"/>
    <w:rsid w:val="00DF1457"/>
    <w:rsid w:val="00DF1A1E"/>
    <w:rsid w:val="00E05C87"/>
    <w:rsid w:val="00E12633"/>
    <w:rsid w:val="00E167B5"/>
    <w:rsid w:val="00E238F7"/>
    <w:rsid w:val="00E300AC"/>
    <w:rsid w:val="00E31EBB"/>
    <w:rsid w:val="00E467E1"/>
    <w:rsid w:val="00E51563"/>
    <w:rsid w:val="00E539DB"/>
    <w:rsid w:val="00E549D2"/>
    <w:rsid w:val="00E562C0"/>
    <w:rsid w:val="00E65212"/>
    <w:rsid w:val="00E751DA"/>
    <w:rsid w:val="00E87F66"/>
    <w:rsid w:val="00E913F1"/>
    <w:rsid w:val="00EB55E5"/>
    <w:rsid w:val="00EC348B"/>
    <w:rsid w:val="00EC67AD"/>
    <w:rsid w:val="00EC6E1D"/>
    <w:rsid w:val="00EC6E8E"/>
    <w:rsid w:val="00ED5303"/>
    <w:rsid w:val="00ED6F7A"/>
    <w:rsid w:val="00ED770E"/>
    <w:rsid w:val="00EE3AA5"/>
    <w:rsid w:val="00EE4D8B"/>
    <w:rsid w:val="00EF216A"/>
    <w:rsid w:val="00F060C5"/>
    <w:rsid w:val="00F103B8"/>
    <w:rsid w:val="00F11137"/>
    <w:rsid w:val="00F13C83"/>
    <w:rsid w:val="00F33F5D"/>
    <w:rsid w:val="00F45E75"/>
    <w:rsid w:val="00F46029"/>
    <w:rsid w:val="00F46483"/>
    <w:rsid w:val="00F46600"/>
    <w:rsid w:val="00F521C1"/>
    <w:rsid w:val="00F53A3C"/>
    <w:rsid w:val="00F54639"/>
    <w:rsid w:val="00F567D8"/>
    <w:rsid w:val="00F57741"/>
    <w:rsid w:val="00F637F0"/>
    <w:rsid w:val="00F70CA2"/>
    <w:rsid w:val="00F747F4"/>
    <w:rsid w:val="00F749C5"/>
    <w:rsid w:val="00F82A53"/>
    <w:rsid w:val="00F839D0"/>
    <w:rsid w:val="00F95AF5"/>
    <w:rsid w:val="00FA64DA"/>
    <w:rsid w:val="00FB122C"/>
    <w:rsid w:val="00FC2ECB"/>
    <w:rsid w:val="00FE5B5E"/>
    <w:rsid w:val="00FE6D14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37F"/>
  <w15:docId w15:val="{3A9737B5-A33A-4622-85D4-DFE6A033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0CA8"/>
  </w:style>
  <w:style w:type="paragraph" w:styleId="a5">
    <w:name w:val="List Paragraph"/>
    <w:basedOn w:val="a"/>
    <w:uiPriority w:val="34"/>
    <w:qFormat/>
    <w:rsid w:val="00DD29F1"/>
    <w:pPr>
      <w:ind w:left="720"/>
      <w:contextualSpacing/>
    </w:pPr>
  </w:style>
  <w:style w:type="paragraph" w:styleId="2">
    <w:name w:val="Body Text 2"/>
    <w:basedOn w:val="a"/>
    <w:link w:val="20"/>
    <w:unhideWhenUsed/>
    <w:rsid w:val="00912C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2C03"/>
  </w:style>
  <w:style w:type="table" w:styleId="a6">
    <w:name w:val="Table Grid"/>
    <w:basedOn w:val="a1"/>
    <w:uiPriority w:val="59"/>
    <w:rsid w:val="0045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0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69436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9436C"/>
    <w:pPr>
      <w:widowControl w:val="0"/>
      <w:shd w:val="clear" w:color="auto" w:fill="FFFFFF"/>
      <w:spacing w:after="0" w:line="240" w:lineRule="auto"/>
      <w:ind w:firstLine="520"/>
    </w:pPr>
    <w:rPr>
      <w:rFonts w:ascii="Arial" w:eastAsia="Arial" w:hAnsi="Arial" w:cs="Arial"/>
      <w:sz w:val="20"/>
      <w:szCs w:val="20"/>
    </w:rPr>
  </w:style>
  <w:style w:type="character" w:customStyle="1" w:styleId="24">
    <w:name w:val="Заголовок №2_"/>
    <w:basedOn w:val="a0"/>
    <w:link w:val="25"/>
    <w:rsid w:val="00EE3A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EE3AA5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697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a0"/>
    <w:rsid w:val="00C81198"/>
  </w:style>
  <w:style w:type="character" w:styleId="a9">
    <w:name w:val="annotation reference"/>
    <w:basedOn w:val="a0"/>
    <w:uiPriority w:val="99"/>
    <w:semiHidden/>
    <w:unhideWhenUsed/>
    <w:rsid w:val="009C21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C21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C21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21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C210E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F0F4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9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.eaeun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6C73-9C36-4803-8477-9699306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Метковская Любовь Александровна</dc:creator>
  <cp:keywords/>
  <dc:description/>
  <cp:lastModifiedBy>Зиминова Ярослава Николаевна</cp:lastModifiedBy>
  <cp:revision>4</cp:revision>
  <cp:lastPrinted>2023-11-10T13:52:00Z</cp:lastPrinted>
  <dcterms:created xsi:type="dcterms:W3CDTF">2024-05-17T11:49:00Z</dcterms:created>
  <dcterms:modified xsi:type="dcterms:W3CDTF">2024-05-28T13:57:00Z</dcterms:modified>
</cp:coreProperties>
</file>